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18" w:rsidRDefault="006D5418" w:rsidP="006D54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6D5418" w:rsidRDefault="006D5418" w:rsidP="006D54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1.7. Информация о размере фактических потерь,</w:t>
      </w:r>
    </w:p>
    <w:p w:rsidR="006D5418" w:rsidRDefault="006D5418" w:rsidP="006D5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оплачиваемых покупателями при осуществлении расчетов</w:t>
      </w:r>
    </w:p>
    <w:p w:rsidR="006D5418" w:rsidRDefault="006D5418" w:rsidP="006D5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 электрическую энергию </w:t>
      </w:r>
      <w:hyperlink w:anchor="Par635" w:history="1">
        <w:r>
          <w:rPr>
            <w:rFonts w:ascii="Calibri" w:hAnsi="Calibri" w:cs="Calibri"/>
            <w:color w:val="0000FF"/>
          </w:rPr>
          <w:t>&lt;*&gt;</w:t>
        </w:r>
      </w:hyperlink>
    </w:p>
    <w:p w:rsidR="006D5418" w:rsidRDefault="006D5418" w:rsidP="006D5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5418" w:rsidRDefault="006D5418" w:rsidP="006D5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D5418" w:rsidRDefault="006D5418" w:rsidP="006D5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635"/>
      <w:bookmarkEnd w:id="0"/>
      <w:r>
        <w:rPr>
          <w:rFonts w:ascii="Calibri" w:hAnsi="Calibri" w:cs="Calibri"/>
        </w:rPr>
        <w:t xml:space="preserve">&lt;*&gt; 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12</w:t>
        </w:r>
      </w:hyperlink>
      <w:r>
        <w:rPr>
          <w:rFonts w:ascii="Calibri" w:hAnsi="Calibri" w:cs="Calibri"/>
        </w:rPr>
        <w:t xml:space="preserve">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ежегодно до 1 марта.</w:t>
      </w:r>
    </w:p>
    <w:p w:rsidR="006D5418" w:rsidRDefault="006D5418" w:rsidP="006D5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1416"/>
        <w:gridCol w:w="1984"/>
        <w:gridCol w:w="3260"/>
      </w:tblGrid>
      <w:tr w:rsidR="006D5418" w:rsidTr="000F6768"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418" w:rsidRDefault="006D5418" w:rsidP="000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регулируемой организации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418" w:rsidRDefault="006D5418" w:rsidP="000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предприятие коммунальных электрических, тепловых  и газовых сетей муниципального района «Мосальский район»</w:t>
            </w:r>
          </w:p>
        </w:tc>
      </w:tr>
      <w:tr w:rsidR="006D5418" w:rsidTr="000F6768"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418" w:rsidRDefault="006D5418" w:rsidP="000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418" w:rsidRDefault="006D5418" w:rsidP="000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4014003390</w:t>
            </w:r>
          </w:p>
        </w:tc>
      </w:tr>
      <w:tr w:rsidR="006D5418" w:rsidTr="000F6768"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418" w:rsidRDefault="006D5418" w:rsidP="000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Местонахождение (фактический адрес)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418" w:rsidRDefault="006D5418" w:rsidP="000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Калужская</w:t>
            </w:r>
            <w:proofErr w:type="gramEnd"/>
            <w:r>
              <w:rPr>
                <w:rFonts w:ascii="Calibri" w:hAnsi="Calibri" w:cs="Calibri"/>
              </w:rPr>
              <w:t xml:space="preserve"> обл., 249930, г. Мосальск, ул. Энгельса, д. 43а</w:t>
            </w:r>
          </w:p>
        </w:tc>
      </w:tr>
      <w:tr w:rsidR="006D5418" w:rsidTr="000F6768">
        <w:tc>
          <w:tcPr>
            <w:tcW w:w="9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418" w:rsidRDefault="006D5418" w:rsidP="000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" w:name="Par643"/>
            <w:bookmarkEnd w:id="1"/>
            <w:r>
              <w:rPr>
                <w:rFonts w:ascii="Calibri" w:hAnsi="Calibri" w:cs="Calibri"/>
              </w:rPr>
              <w:t>Информация о размере фактических потерь, оплачиваемых получателем услуги при взаиморасчетах за услуги по передаче электрической энергии, в предшествую</w:t>
            </w:r>
            <w:r w:rsidR="00046041">
              <w:rPr>
                <w:rFonts w:ascii="Calibri" w:hAnsi="Calibri" w:cs="Calibri"/>
              </w:rPr>
              <w:t>щем периоде регулирования - 2017</w:t>
            </w:r>
            <w:r>
              <w:rPr>
                <w:rFonts w:ascii="Calibri" w:hAnsi="Calibri" w:cs="Calibri"/>
              </w:rPr>
              <w:t xml:space="preserve"> году &lt;*&gt;</w:t>
            </w:r>
          </w:p>
        </w:tc>
      </w:tr>
      <w:tr w:rsidR="006D5418" w:rsidTr="000F6768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5418" w:rsidRDefault="006D5418" w:rsidP="000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Фактический объем сальдированного </w:t>
            </w:r>
            <w:proofErr w:type="spellStart"/>
            <w:r>
              <w:rPr>
                <w:rFonts w:ascii="Calibri" w:hAnsi="Calibri" w:cs="Calibri"/>
              </w:rPr>
              <w:t>перетока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5418" w:rsidRDefault="006D5418" w:rsidP="000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Фактический объем потерь, 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5418" w:rsidRDefault="006D5418" w:rsidP="000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оплаты потерь, тыс. руб.</w:t>
            </w:r>
          </w:p>
        </w:tc>
      </w:tr>
      <w:tr w:rsidR="006D5418" w:rsidTr="000F6768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418" w:rsidRDefault="006D5418" w:rsidP="000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418" w:rsidRDefault="006D5418" w:rsidP="000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418" w:rsidRDefault="006D5418" w:rsidP="000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6D5418" w:rsidTr="000F6768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418" w:rsidRDefault="00046041" w:rsidP="000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8694350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418" w:rsidRDefault="00046041" w:rsidP="000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1191401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418" w:rsidRDefault="00046041" w:rsidP="000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3087,118</w:t>
            </w:r>
            <w:bookmarkStart w:id="2" w:name="_GoBack"/>
            <w:bookmarkEnd w:id="2"/>
          </w:p>
        </w:tc>
      </w:tr>
    </w:tbl>
    <w:p w:rsidR="006D5418" w:rsidRDefault="006D5418" w:rsidP="006D5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F6C52" w:rsidRDefault="006F6C52"/>
    <w:p w:rsidR="006D5418" w:rsidRDefault="006D5418"/>
    <w:p w:rsidR="006D5418" w:rsidRPr="006D5418" w:rsidRDefault="006D5418">
      <w:pPr>
        <w:rPr>
          <w:rFonts w:ascii="Calibri" w:hAnsi="Calibri"/>
          <w:sz w:val="24"/>
          <w:szCs w:val="24"/>
        </w:rPr>
      </w:pPr>
    </w:p>
    <w:sectPr w:rsidR="006D5418" w:rsidRPr="006D5418" w:rsidSect="006D541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5418"/>
    <w:rsid w:val="00046041"/>
    <w:rsid w:val="006D5418"/>
    <w:rsid w:val="006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288F788B61E92B7364B0DBF291BA0561917710B282F88C01171257F928956F2A9C7BCEl8i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3</cp:revision>
  <cp:lastPrinted>2016-03-14T12:34:00Z</cp:lastPrinted>
  <dcterms:created xsi:type="dcterms:W3CDTF">2016-03-14T12:31:00Z</dcterms:created>
  <dcterms:modified xsi:type="dcterms:W3CDTF">2018-02-26T08:38:00Z</dcterms:modified>
</cp:coreProperties>
</file>