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43" w:rsidRDefault="003A3F43" w:rsidP="003A3F4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Форма 1.21. Информация о способах приобретения, стоимости</w:t>
      </w:r>
    </w:p>
    <w:p w:rsidR="003A3F43" w:rsidRDefault="003A3F43" w:rsidP="003A3F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объемах</w:t>
      </w:r>
      <w:proofErr w:type="gramEnd"/>
      <w:r>
        <w:rPr>
          <w:rFonts w:ascii="Calibri" w:hAnsi="Calibri" w:cs="Calibri"/>
        </w:rPr>
        <w:t xml:space="preserve"> товаров, необходимых для оказания услуг</w:t>
      </w:r>
    </w:p>
    <w:p w:rsidR="003A3F43" w:rsidRDefault="003A3F43" w:rsidP="003A3F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передаче электроэнергии </w:t>
      </w:r>
      <w:hyperlink w:anchor="Par1412" w:history="1">
        <w:r>
          <w:rPr>
            <w:rFonts w:ascii="Calibri" w:hAnsi="Calibri" w:cs="Calibri"/>
            <w:color w:val="0000FF"/>
          </w:rPr>
          <w:t>&lt;*&gt;</w:t>
        </w:r>
      </w:hyperlink>
    </w:p>
    <w:p w:rsidR="003A3F43" w:rsidRDefault="003A3F43" w:rsidP="003A3F43">
      <w:pPr>
        <w:widowControl w:val="0"/>
        <w:autoSpaceDE w:val="0"/>
        <w:autoSpaceDN w:val="0"/>
        <w:adjustRightInd w:val="0"/>
        <w:spacing w:after="0" w:line="240" w:lineRule="auto"/>
        <w:jc w:val="both"/>
        <w:rPr>
          <w:rFonts w:ascii="Calibri" w:hAnsi="Calibri" w:cs="Calibri"/>
        </w:rPr>
      </w:pPr>
    </w:p>
    <w:p w:rsidR="003A3F43" w:rsidRDefault="003A3F43" w:rsidP="003A3F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3F43" w:rsidRDefault="003A3F43" w:rsidP="003A3F43">
      <w:pPr>
        <w:widowControl w:val="0"/>
        <w:autoSpaceDE w:val="0"/>
        <w:autoSpaceDN w:val="0"/>
        <w:adjustRightInd w:val="0"/>
        <w:spacing w:after="0" w:line="240" w:lineRule="auto"/>
        <w:ind w:firstLine="540"/>
        <w:jc w:val="both"/>
        <w:rPr>
          <w:rFonts w:ascii="Calibri" w:hAnsi="Calibri" w:cs="Calibri"/>
        </w:rPr>
      </w:pPr>
      <w:bookmarkStart w:id="0" w:name="Par1412"/>
      <w:bookmarkEnd w:id="0"/>
      <w:r>
        <w:rPr>
          <w:rFonts w:ascii="Calibri" w:hAnsi="Calibri" w:cs="Calibri"/>
        </w:rPr>
        <w:t xml:space="preserve">&lt;*&gt; В соответствии с </w:t>
      </w:r>
      <w:hyperlink r:id="rId6" w:history="1">
        <w:r>
          <w:rPr>
            <w:rFonts w:ascii="Calibri" w:hAnsi="Calibri" w:cs="Calibri"/>
            <w:color w:val="0000FF"/>
          </w:rPr>
          <w:t>пунктом 12</w:t>
        </w:r>
      </w:hyperlink>
      <w:r>
        <w:rPr>
          <w:rFonts w:ascii="Calibri" w:hAnsi="Calibri" w:cs="Calibri"/>
        </w:rPr>
        <w:t xml:space="preserve"> Стандартов раскрытия информации информация о корпоративных правилах осуществления закупок раскрывается регулируемой организацией на ее официальном сайте или на ином официальном сайте в сети Интернет, определяемом Правительством Российской Федерации, ежегодно до 1 марта.</w:t>
      </w:r>
    </w:p>
    <w:p w:rsidR="003A3F43" w:rsidRDefault="003A3F43" w:rsidP="003A3F4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4111"/>
        <w:gridCol w:w="4876"/>
      </w:tblGrid>
      <w:tr w:rsidR="003A3F43" w:rsidTr="00EC0483">
        <w:tc>
          <w:tcPr>
            <w:tcW w:w="47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C0483">
            <w:pPr>
              <w:widowControl w:val="0"/>
              <w:autoSpaceDE w:val="0"/>
              <w:autoSpaceDN w:val="0"/>
              <w:adjustRightInd w:val="0"/>
              <w:spacing w:after="0" w:line="240" w:lineRule="auto"/>
              <w:rPr>
                <w:rFonts w:ascii="Calibri" w:hAnsi="Calibri" w:cs="Calibri"/>
              </w:rPr>
            </w:pPr>
            <w:r>
              <w:rPr>
                <w:rFonts w:ascii="Calibri" w:hAnsi="Calibri" w:cs="Calibri"/>
              </w:rPr>
              <w:t>Наименование регулируемой организации</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E6376E" w:rsidP="00EC0483">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предприятие коммунальных электрических, тепловых и газовых сетей муниципального района «Мосальский район» </w:t>
            </w:r>
          </w:p>
        </w:tc>
      </w:tr>
      <w:tr w:rsidR="003A3F43" w:rsidTr="00EC0483">
        <w:tc>
          <w:tcPr>
            <w:tcW w:w="47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C0483">
            <w:pPr>
              <w:widowControl w:val="0"/>
              <w:autoSpaceDE w:val="0"/>
              <w:autoSpaceDN w:val="0"/>
              <w:adjustRightInd w:val="0"/>
              <w:spacing w:after="0" w:line="240" w:lineRule="auto"/>
              <w:rPr>
                <w:rFonts w:ascii="Calibri" w:hAnsi="Calibri" w:cs="Calibri"/>
              </w:rPr>
            </w:pPr>
            <w:r>
              <w:rPr>
                <w:rFonts w:ascii="Calibri" w:hAnsi="Calibri" w:cs="Calibri"/>
              </w:rPr>
              <w:t>ИНН</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E6376E" w:rsidP="00EC0483">
            <w:pPr>
              <w:widowControl w:val="0"/>
              <w:autoSpaceDE w:val="0"/>
              <w:autoSpaceDN w:val="0"/>
              <w:adjustRightInd w:val="0"/>
              <w:spacing w:after="0" w:line="240" w:lineRule="auto"/>
              <w:rPr>
                <w:rFonts w:ascii="Calibri" w:hAnsi="Calibri" w:cs="Calibri"/>
              </w:rPr>
            </w:pPr>
            <w:r>
              <w:rPr>
                <w:rFonts w:ascii="Calibri" w:hAnsi="Calibri" w:cs="Calibri"/>
              </w:rPr>
              <w:t>4014003390</w:t>
            </w:r>
          </w:p>
        </w:tc>
      </w:tr>
      <w:tr w:rsidR="003A3F43" w:rsidTr="00EC0483">
        <w:tc>
          <w:tcPr>
            <w:tcW w:w="47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C0483">
            <w:pPr>
              <w:widowControl w:val="0"/>
              <w:autoSpaceDE w:val="0"/>
              <w:autoSpaceDN w:val="0"/>
              <w:adjustRightInd w:val="0"/>
              <w:spacing w:after="0" w:line="240" w:lineRule="auto"/>
              <w:rPr>
                <w:rFonts w:ascii="Calibri" w:hAnsi="Calibri" w:cs="Calibri"/>
              </w:rPr>
            </w:pPr>
            <w:r>
              <w:rPr>
                <w:rFonts w:ascii="Calibri" w:hAnsi="Calibri" w:cs="Calibri"/>
              </w:rPr>
              <w:t>Местонахождение (фактический адрес)</w:t>
            </w:r>
          </w:p>
        </w:tc>
        <w:tc>
          <w:tcPr>
            <w:tcW w:w="4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E6376E" w:rsidP="00EC0483">
            <w:pPr>
              <w:widowControl w:val="0"/>
              <w:autoSpaceDE w:val="0"/>
              <w:autoSpaceDN w:val="0"/>
              <w:adjustRightInd w:val="0"/>
              <w:spacing w:after="0" w:line="240" w:lineRule="auto"/>
              <w:rPr>
                <w:rFonts w:ascii="Calibri" w:hAnsi="Calibri" w:cs="Calibri"/>
              </w:rPr>
            </w:pPr>
            <w:proofErr w:type="gramStart"/>
            <w:r>
              <w:rPr>
                <w:rFonts w:ascii="Calibri" w:hAnsi="Calibri" w:cs="Calibri"/>
              </w:rPr>
              <w:t>Калужская</w:t>
            </w:r>
            <w:proofErr w:type="gramEnd"/>
            <w:r>
              <w:rPr>
                <w:rFonts w:ascii="Calibri" w:hAnsi="Calibri" w:cs="Calibri"/>
              </w:rPr>
              <w:t xml:space="preserve"> обл., 249930, г. Мосальск, ул. Энгельса, д.43а</w:t>
            </w:r>
          </w:p>
        </w:tc>
      </w:tr>
      <w:tr w:rsidR="003A3F43" w:rsidTr="00EC0483">
        <w:tc>
          <w:tcPr>
            <w:tcW w:w="96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C0483">
            <w:pPr>
              <w:widowControl w:val="0"/>
              <w:autoSpaceDE w:val="0"/>
              <w:autoSpaceDN w:val="0"/>
              <w:adjustRightInd w:val="0"/>
              <w:spacing w:after="0" w:line="240" w:lineRule="auto"/>
              <w:jc w:val="center"/>
              <w:outlineLvl w:val="2"/>
              <w:rPr>
                <w:rFonts w:ascii="Calibri" w:hAnsi="Calibri" w:cs="Calibri"/>
              </w:rPr>
            </w:pPr>
            <w:bookmarkStart w:id="1" w:name="Par1420"/>
            <w:bookmarkEnd w:id="1"/>
            <w:r>
              <w:rPr>
                <w:rFonts w:ascii="Calibri" w:hAnsi="Calibri" w:cs="Calibri"/>
              </w:rPr>
              <w:t>Информация о способах приобретения, стоимости и объемах товаров, необходимых для оказания услуг по передаче электроэнергии</w:t>
            </w:r>
          </w:p>
        </w:tc>
      </w:tr>
      <w:tr w:rsidR="003A3F43" w:rsidTr="00EC048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C048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89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C0483">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информации</w:t>
            </w:r>
          </w:p>
        </w:tc>
      </w:tr>
      <w:tr w:rsidR="003A3F43" w:rsidTr="00EC048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C048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9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C0483">
            <w:pPr>
              <w:widowControl w:val="0"/>
              <w:autoSpaceDE w:val="0"/>
              <w:autoSpaceDN w:val="0"/>
              <w:adjustRightInd w:val="0"/>
              <w:spacing w:after="0" w:line="240" w:lineRule="auto"/>
              <w:rPr>
                <w:rFonts w:ascii="Calibri" w:hAnsi="Calibri" w:cs="Calibri"/>
              </w:rPr>
            </w:pPr>
            <w:r>
              <w:rPr>
                <w:rFonts w:ascii="Calibri" w:hAnsi="Calibri" w:cs="Calibri"/>
              </w:rPr>
              <w:t xml:space="preserve">О корпоративных правилах осуществления закупок (включая использование конкурсов, аукционов) </w:t>
            </w:r>
            <w:hyperlink w:anchor="Par1429" w:history="1">
              <w:r>
                <w:rPr>
                  <w:rFonts w:ascii="Calibri" w:hAnsi="Calibri" w:cs="Calibri"/>
                  <w:color w:val="0000FF"/>
                </w:rPr>
                <w:t>&lt;5&gt;</w:t>
              </w:r>
            </w:hyperlink>
          </w:p>
        </w:tc>
      </w:tr>
      <w:tr w:rsidR="003A3F43" w:rsidTr="00EC0483">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C048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9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C0483">
            <w:pPr>
              <w:widowControl w:val="0"/>
              <w:autoSpaceDE w:val="0"/>
              <w:autoSpaceDN w:val="0"/>
              <w:adjustRightInd w:val="0"/>
              <w:spacing w:after="0" w:line="240" w:lineRule="auto"/>
              <w:rPr>
                <w:rFonts w:ascii="Calibri" w:hAnsi="Calibri" w:cs="Calibri"/>
              </w:rPr>
            </w:pPr>
            <w:r>
              <w:rPr>
                <w:rFonts w:ascii="Calibri" w:hAnsi="Calibri" w:cs="Calibri"/>
              </w:rPr>
              <w:t xml:space="preserve">Информация о проведении закупок товаров, необходимых для производства регулируемых услуг </w:t>
            </w:r>
            <w:hyperlink w:anchor="Par1430" w:history="1">
              <w:r>
                <w:rPr>
                  <w:rFonts w:ascii="Calibri" w:hAnsi="Calibri" w:cs="Calibri"/>
                  <w:color w:val="0000FF"/>
                </w:rPr>
                <w:t>&lt;6&gt;</w:t>
              </w:r>
            </w:hyperlink>
          </w:p>
        </w:tc>
      </w:tr>
    </w:tbl>
    <w:p w:rsidR="003A3F43" w:rsidRDefault="003A3F43" w:rsidP="003A3F43">
      <w:pPr>
        <w:widowControl w:val="0"/>
        <w:autoSpaceDE w:val="0"/>
        <w:autoSpaceDN w:val="0"/>
        <w:adjustRightInd w:val="0"/>
        <w:spacing w:after="0" w:line="240" w:lineRule="auto"/>
        <w:jc w:val="both"/>
        <w:rPr>
          <w:rFonts w:ascii="Calibri" w:hAnsi="Calibri" w:cs="Calibri"/>
        </w:rPr>
      </w:pPr>
    </w:p>
    <w:p w:rsidR="003A3F43" w:rsidRDefault="003A3F43" w:rsidP="003A3F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3F43" w:rsidRDefault="003A3F43" w:rsidP="003A3F43">
      <w:pPr>
        <w:widowControl w:val="0"/>
        <w:autoSpaceDE w:val="0"/>
        <w:autoSpaceDN w:val="0"/>
        <w:adjustRightInd w:val="0"/>
        <w:spacing w:after="0" w:line="240" w:lineRule="auto"/>
        <w:ind w:firstLine="540"/>
        <w:jc w:val="both"/>
        <w:rPr>
          <w:rFonts w:ascii="Calibri" w:hAnsi="Calibri" w:cs="Calibri"/>
        </w:rPr>
      </w:pPr>
      <w:bookmarkStart w:id="2" w:name="Par1429"/>
      <w:bookmarkEnd w:id="2"/>
      <w:r>
        <w:rPr>
          <w:rFonts w:ascii="Calibri" w:hAnsi="Calibri" w:cs="Calibri"/>
        </w:rPr>
        <w:t xml:space="preserve">&lt;5&gt; </w:t>
      </w:r>
      <w:hyperlink w:anchor="Par1434" w:history="1">
        <w:r>
          <w:rPr>
            <w:rFonts w:ascii="Calibri" w:hAnsi="Calibri" w:cs="Calibri"/>
            <w:color w:val="0000FF"/>
          </w:rPr>
          <w:t>Информация</w:t>
        </w:r>
      </w:hyperlink>
      <w:r>
        <w:rPr>
          <w:rFonts w:ascii="Calibri" w:hAnsi="Calibri" w:cs="Calibri"/>
        </w:rPr>
        <w:t xml:space="preserve"> о корпоративных правилах осуществления закупок (включая использование конкурсов, аукционов) раскрывается регулируемой организацией в соответствии с таблицей 8.</w:t>
      </w:r>
    </w:p>
    <w:p w:rsidR="003A3F43" w:rsidRDefault="003A3F43" w:rsidP="003A3F43">
      <w:pPr>
        <w:widowControl w:val="0"/>
        <w:autoSpaceDE w:val="0"/>
        <w:autoSpaceDN w:val="0"/>
        <w:adjustRightInd w:val="0"/>
        <w:spacing w:after="0" w:line="240" w:lineRule="auto"/>
        <w:ind w:firstLine="540"/>
        <w:jc w:val="both"/>
        <w:rPr>
          <w:rFonts w:ascii="Calibri" w:hAnsi="Calibri" w:cs="Calibri"/>
        </w:rPr>
      </w:pPr>
      <w:bookmarkStart w:id="3" w:name="Par1430"/>
      <w:bookmarkEnd w:id="3"/>
      <w:r>
        <w:rPr>
          <w:rFonts w:ascii="Calibri" w:hAnsi="Calibri" w:cs="Calibri"/>
        </w:rPr>
        <w:t xml:space="preserve">&lt;6&gt; </w:t>
      </w:r>
      <w:hyperlink w:anchor="Par1444" w:history="1">
        <w:r>
          <w:rPr>
            <w:rFonts w:ascii="Calibri" w:hAnsi="Calibri" w:cs="Calibri"/>
            <w:color w:val="0000FF"/>
          </w:rPr>
          <w:t>Информация</w:t>
        </w:r>
      </w:hyperlink>
      <w:r>
        <w:rPr>
          <w:rFonts w:ascii="Calibri" w:hAnsi="Calibri" w:cs="Calibri"/>
        </w:rPr>
        <w:t xml:space="preserve"> о проведении закупок товаров, необходимых для производства регулируемых услуг, раскрывается регулируемой организацией в соответствии с таблицей 9.</w:t>
      </w:r>
    </w:p>
    <w:p w:rsidR="003A3F43" w:rsidRDefault="003A3F43" w:rsidP="003A3F43">
      <w:pPr>
        <w:widowControl w:val="0"/>
        <w:autoSpaceDE w:val="0"/>
        <w:autoSpaceDN w:val="0"/>
        <w:adjustRightInd w:val="0"/>
        <w:spacing w:after="0" w:line="240" w:lineRule="auto"/>
        <w:jc w:val="both"/>
        <w:rPr>
          <w:rFonts w:ascii="Calibri" w:hAnsi="Calibri" w:cs="Calibri"/>
        </w:rPr>
      </w:pPr>
    </w:p>
    <w:p w:rsidR="003A3F43" w:rsidRDefault="003A3F43" w:rsidP="003A3F43">
      <w:pPr>
        <w:widowControl w:val="0"/>
        <w:autoSpaceDE w:val="0"/>
        <w:autoSpaceDN w:val="0"/>
        <w:adjustRightInd w:val="0"/>
        <w:spacing w:after="0" w:line="240" w:lineRule="auto"/>
        <w:jc w:val="right"/>
        <w:outlineLvl w:val="2"/>
        <w:rPr>
          <w:rFonts w:ascii="Calibri" w:hAnsi="Calibri" w:cs="Calibri"/>
        </w:rPr>
      </w:pPr>
      <w:bookmarkStart w:id="4" w:name="Par1432"/>
      <w:bookmarkEnd w:id="4"/>
      <w:r>
        <w:rPr>
          <w:rFonts w:ascii="Calibri" w:hAnsi="Calibri" w:cs="Calibri"/>
        </w:rPr>
        <w:t>Таблица 8</w:t>
      </w:r>
    </w:p>
    <w:p w:rsidR="003A3F43" w:rsidRDefault="003A3F43" w:rsidP="003A3F43">
      <w:pPr>
        <w:widowControl w:val="0"/>
        <w:autoSpaceDE w:val="0"/>
        <w:autoSpaceDN w:val="0"/>
        <w:adjustRightInd w:val="0"/>
        <w:spacing w:after="0" w:line="240" w:lineRule="auto"/>
        <w:jc w:val="both"/>
        <w:rPr>
          <w:rFonts w:ascii="Calibri" w:hAnsi="Calibri" w:cs="Calibri"/>
        </w:rPr>
      </w:pPr>
    </w:p>
    <w:p w:rsidR="003A3F43" w:rsidRDefault="003A3F43" w:rsidP="003A3F43">
      <w:pPr>
        <w:widowControl w:val="0"/>
        <w:autoSpaceDE w:val="0"/>
        <w:autoSpaceDN w:val="0"/>
        <w:adjustRightInd w:val="0"/>
        <w:spacing w:after="0" w:line="240" w:lineRule="auto"/>
        <w:jc w:val="center"/>
        <w:rPr>
          <w:rFonts w:ascii="Calibri" w:hAnsi="Calibri" w:cs="Calibri"/>
        </w:rPr>
      </w:pPr>
      <w:bookmarkStart w:id="5" w:name="Par1434"/>
      <w:bookmarkEnd w:id="5"/>
      <w:r>
        <w:rPr>
          <w:rFonts w:ascii="Calibri" w:hAnsi="Calibri" w:cs="Calibri"/>
        </w:rPr>
        <w:t>Информация о корпоративных правилах осуществления закупок</w:t>
      </w:r>
    </w:p>
    <w:p w:rsidR="003A3F43" w:rsidRDefault="003A3F43" w:rsidP="003A3F4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38"/>
      </w:tblGrid>
      <w:tr w:rsidR="003A3F43" w:rsidTr="00EC0483">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C0483">
            <w:pPr>
              <w:widowControl w:val="0"/>
              <w:autoSpaceDE w:val="0"/>
              <w:autoSpaceDN w:val="0"/>
              <w:adjustRightInd w:val="0"/>
              <w:spacing w:after="0" w:line="240" w:lineRule="auto"/>
              <w:jc w:val="center"/>
              <w:outlineLvl w:val="3"/>
              <w:rPr>
                <w:rFonts w:ascii="Calibri" w:hAnsi="Calibri" w:cs="Calibri"/>
              </w:rPr>
            </w:pPr>
            <w:bookmarkStart w:id="6" w:name="Par1436"/>
            <w:bookmarkEnd w:id="6"/>
            <w:r>
              <w:rPr>
                <w:rFonts w:ascii="Calibri" w:hAnsi="Calibri" w:cs="Calibri"/>
              </w:rPr>
              <w:t>Информация о корпоративных правилах осуществления закупок</w:t>
            </w:r>
          </w:p>
        </w:tc>
      </w:tr>
      <w:tr w:rsidR="003A3F43" w:rsidTr="00EC0483">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3F43" w:rsidRDefault="003A3F43" w:rsidP="00E6376E">
            <w:pPr>
              <w:widowControl w:val="0"/>
              <w:autoSpaceDE w:val="0"/>
              <w:autoSpaceDN w:val="0"/>
              <w:adjustRightInd w:val="0"/>
              <w:spacing w:after="0" w:line="240" w:lineRule="auto"/>
              <w:rPr>
                <w:rFonts w:ascii="Calibri" w:hAnsi="Calibri" w:cs="Calibri"/>
              </w:rPr>
            </w:pPr>
            <w:r>
              <w:rPr>
                <w:rFonts w:ascii="Calibri" w:hAnsi="Calibri" w:cs="Calibri"/>
              </w:rPr>
              <w:t>Корпоративные правила осуществления закупок (положение о закупках) утверждены прика</w:t>
            </w:r>
            <w:r w:rsidR="00E6376E">
              <w:rPr>
                <w:rFonts w:ascii="Calibri" w:hAnsi="Calibri" w:cs="Calibri"/>
              </w:rPr>
              <w:t>зом МП КЭТ и ГС МР «Мосальский район»</w:t>
            </w:r>
          </w:p>
          <w:p w:rsidR="003A3F43" w:rsidRDefault="0077305D" w:rsidP="00EC0483">
            <w:pPr>
              <w:widowControl w:val="0"/>
              <w:autoSpaceDE w:val="0"/>
              <w:autoSpaceDN w:val="0"/>
              <w:adjustRightInd w:val="0"/>
              <w:spacing w:after="0" w:line="240" w:lineRule="auto"/>
              <w:rPr>
                <w:rFonts w:ascii="Calibri" w:hAnsi="Calibri" w:cs="Calibri"/>
              </w:rPr>
            </w:pPr>
            <w:r>
              <w:rPr>
                <w:rFonts w:ascii="Calibri" w:hAnsi="Calibri" w:cs="Calibri"/>
              </w:rPr>
              <w:t>от 17.09.2020 2020 г. N 92</w:t>
            </w:r>
            <w:r w:rsidR="003A3F43">
              <w:rPr>
                <w:rFonts w:ascii="Calibri" w:hAnsi="Calibri" w:cs="Calibri"/>
              </w:rPr>
              <w:t xml:space="preserve"> "_______________________________________"</w:t>
            </w:r>
          </w:p>
          <w:p w:rsidR="003A3F43" w:rsidRDefault="003A3F43" w:rsidP="00EC0483">
            <w:pPr>
              <w:widowControl w:val="0"/>
              <w:autoSpaceDE w:val="0"/>
              <w:autoSpaceDN w:val="0"/>
              <w:adjustRightInd w:val="0"/>
              <w:spacing w:after="0" w:line="240" w:lineRule="auto"/>
              <w:rPr>
                <w:rFonts w:ascii="Calibri" w:hAnsi="Calibri" w:cs="Calibri"/>
              </w:rPr>
            </w:pPr>
            <w:r>
              <w:rPr>
                <w:rFonts w:ascii="Calibri" w:hAnsi="Calibri" w:cs="Calibri"/>
              </w:rPr>
              <w:t>Далее приводится текст указанных правил (положения)</w:t>
            </w:r>
          </w:p>
        </w:tc>
      </w:tr>
    </w:tbl>
    <w:p w:rsidR="003A3F43" w:rsidRDefault="003A3F43" w:rsidP="003A3F43">
      <w:pPr>
        <w:widowControl w:val="0"/>
        <w:autoSpaceDE w:val="0"/>
        <w:autoSpaceDN w:val="0"/>
        <w:adjustRightInd w:val="0"/>
        <w:spacing w:after="0" w:line="240" w:lineRule="auto"/>
        <w:jc w:val="both"/>
        <w:rPr>
          <w:rFonts w:ascii="Calibri" w:hAnsi="Calibri" w:cs="Calibri"/>
        </w:rPr>
      </w:pPr>
    </w:p>
    <w:p w:rsidR="003A3F43" w:rsidRDefault="003A3F43" w:rsidP="003A3F43">
      <w:pPr>
        <w:widowControl w:val="0"/>
        <w:autoSpaceDE w:val="0"/>
        <w:autoSpaceDN w:val="0"/>
        <w:adjustRightInd w:val="0"/>
        <w:spacing w:after="0" w:line="240" w:lineRule="auto"/>
        <w:jc w:val="right"/>
        <w:outlineLvl w:val="2"/>
        <w:rPr>
          <w:rFonts w:ascii="Calibri" w:hAnsi="Calibri" w:cs="Calibri"/>
        </w:rPr>
      </w:pPr>
      <w:bookmarkStart w:id="7" w:name="Par1442"/>
      <w:bookmarkEnd w:id="7"/>
    </w:p>
    <w:p w:rsidR="003A3F43" w:rsidRDefault="003A3F43" w:rsidP="003A3F43">
      <w:pPr>
        <w:widowControl w:val="0"/>
        <w:autoSpaceDE w:val="0"/>
        <w:autoSpaceDN w:val="0"/>
        <w:adjustRightInd w:val="0"/>
        <w:spacing w:after="0" w:line="240" w:lineRule="auto"/>
        <w:jc w:val="right"/>
        <w:outlineLvl w:val="2"/>
        <w:rPr>
          <w:rFonts w:ascii="Calibri" w:hAnsi="Calibri" w:cs="Calibri"/>
        </w:rPr>
      </w:pPr>
    </w:p>
    <w:p w:rsidR="001C7900" w:rsidRDefault="001C7900" w:rsidP="008105C5">
      <w:pPr>
        <w:autoSpaceDE w:val="0"/>
        <w:autoSpaceDN w:val="0"/>
        <w:adjustRightInd w:val="0"/>
        <w:jc w:val="right"/>
        <w:outlineLvl w:val="0"/>
        <w:rPr>
          <w:rFonts w:ascii="Calibri" w:hAnsi="Calibri" w:cs="Calibri"/>
        </w:rPr>
      </w:pPr>
    </w:p>
    <w:p w:rsidR="001C7900" w:rsidRDefault="001C7900" w:rsidP="008105C5">
      <w:pPr>
        <w:autoSpaceDE w:val="0"/>
        <w:autoSpaceDN w:val="0"/>
        <w:adjustRightInd w:val="0"/>
        <w:ind w:firstLine="567"/>
        <w:jc w:val="center"/>
        <w:rPr>
          <w:rFonts w:ascii="Times New Roman" w:hAnsi="Times New Roman" w:cs="Times New Roman"/>
          <w:color w:val="000000"/>
          <w:sz w:val="26"/>
          <w:szCs w:val="26"/>
        </w:rPr>
      </w:pPr>
    </w:p>
    <w:p w:rsidR="00DF20C4" w:rsidRDefault="00DF20C4" w:rsidP="008105C5">
      <w:pPr>
        <w:autoSpaceDE w:val="0"/>
        <w:autoSpaceDN w:val="0"/>
        <w:adjustRightInd w:val="0"/>
        <w:ind w:firstLine="567"/>
        <w:jc w:val="center"/>
        <w:rPr>
          <w:rFonts w:ascii="Times New Roman" w:hAnsi="Times New Roman" w:cs="Times New Roman"/>
          <w:color w:val="000000"/>
          <w:sz w:val="26"/>
          <w:szCs w:val="26"/>
        </w:rPr>
      </w:pPr>
    </w:p>
    <w:p w:rsidR="00DF20C4" w:rsidRDefault="00DF20C4" w:rsidP="008105C5">
      <w:pPr>
        <w:autoSpaceDE w:val="0"/>
        <w:autoSpaceDN w:val="0"/>
        <w:adjustRightInd w:val="0"/>
        <w:ind w:firstLine="567"/>
        <w:jc w:val="center"/>
        <w:rPr>
          <w:rFonts w:ascii="Times New Roman" w:hAnsi="Times New Roman" w:cs="Times New Roman"/>
          <w:color w:val="000000"/>
          <w:sz w:val="26"/>
          <w:szCs w:val="26"/>
        </w:rPr>
      </w:pPr>
    </w:p>
    <w:p w:rsidR="00DF20C4" w:rsidRDefault="00DF20C4" w:rsidP="008105C5">
      <w:pPr>
        <w:autoSpaceDE w:val="0"/>
        <w:autoSpaceDN w:val="0"/>
        <w:adjustRightInd w:val="0"/>
        <w:ind w:firstLine="567"/>
        <w:jc w:val="center"/>
        <w:rPr>
          <w:rFonts w:ascii="Times New Roman" w:hAnsi="Times New Roman" w:cs="Times New Roman"/>
          <w:color w:val="000000"/>
          <w:sz w:val="26"/>
          <w:szCs w:val="26"/>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EC0483" w:rsidRPr="006828C4" w:rsidRDefault="00EC0483" w:rsidP="00EC0483">
      <w:pPr>
        <w:ind w:right="-427"/>
        <w:rPr>
          <w:rFonts w:ascii="Times New Roman" w:hAnsi="Times New Roman"/>
          <w:b/>
          <w:sz w:val="24"/>
          <w:szCs w:val="24"/>
        </w:rPr>
      </w:pPr>
      <w:r>
        <w:rPr>
          <w:rFonts w:ascii="Times New Roman" w:hAnsi="Times New Roman"/>
          <w:sz w:val="24"/>
          <w:szCs w:val="24"/>
        </w:rPr>
        <w:t xml:space="preserve">  </w:t>
      </w:r>
      <w:r w:rsidRPr="006828C4">
        <w:rPr>
          <w:rFonts w:ascii="Times New Roman" w:hAnsi="Times New Roman"/>
          <w:sz w:val="24"/>
          <w:szCs w:val="24"/>
        </w:rPr>
        <w:t xml:space="preserve"> </w:t>
      </w:r>
      <w:r>
        <w:rPr>
          <w:rFonts w:ascii="Times New Roman" w:hAnsi="Times New Roman"/>
          <w:sz w:val="24"/>
          <w:szCs w:val="24"/>
        </w:rPr>
        <w:t xml:space="preserve">        </w:t>
      </w:r>
      <w:r w:rsidRPr="006828C4">
        <w:rPr>
          <w:rFonts w:ascii="Times New Roman" w:hAnsi="Times New Roman"/>
          <w:sz w:val="24"/>
          <w:szCs w:val="24"/>
        </w:rPr>
        <w:t xml:space="preserve">     </w:t>
      </w:r>
      <w:r w:rsidRPr="006828C4">
        <w:rPr>
          <w:rFonts w:ascii="Times New Roman" w:hAnsi="Times New Roman"/>
          <w:b/>
          <w:sz w:val="24"/>
          <w:szCs w:val="24"/>
        </w:rPr>
        <w:t xml:space="preserve">СОГЛАСОВАНО:                               </w:t>
      </w:r>
      <w:r>
        <w:rPr>
          <w:rFonts w:ascii="Times New Roman" w:hAnsi="Times New Roman"/>
          <w:b/>
          <w:sz w:val="24"/>
          <w:szCs w:val="24"/>
        </w:rPr>
        <w:t xml:space="preserve">                            </w:t>
      </w:r>
      <w:r w:rsidRPr="006828C4">
        <w:rPr>
          <w:rFonts w:ascii="Times New Roman" w:hAnsi="Times New Roman"/>
          <w:b/>
          <w:sz w:val="24"/>
          <w:szCs w:val="24"/>
        </w:rPr>
        <w:t xml:space="preserve">     УТВЕРЖДЕНО:</w:t>
      </w:r>
    </w:p>
    <w:p w:rsidR="00EC0483" w:rsidRPr="006828C4" w:rsidRDefault="00EC0483" w:rsidP="00EC0483">
      <w:pPr>
        <w:ind w:right="-427"/>
        <w:rPr>
          <w:rFonts w:ascii="Times New Roman" w:hAnsi="Times New Roman"/>
          <w:b/>
          <w:sz w:val="24"/>
          <w:szCs w:val="24"/>
        </w:rPr>
      </w:pPr>
    </w:p>
    <w:p w:rsidR="00EC0483" w:rsidRPr="006828C4" w:rsidRDefault="00EC0483" w:rsidP="00EC0483">
      <w:pPr>
        <w:ind w:right="-427"/>
        <w:rPr>
          <w:rFonts w:ascii="Times New Roman" w:hAnsi="Times New Roman"/>
          <w:b/>
          <w:sz w:val="24"/>
          <w:szCs w:val="24"/>
        </w:rPr>
      </w:pPr>
      <w:r>
        <w:rPr>
          <w:rFonts w:ascii="Times New Roman" w:hAnsi="Times New Roman"/>
          <w:b/>
          <w:sz w:val="24"/>
          <w:szCs w:val="24"/>
        </w:rPr>
        <w:t xml:space="preserve">           </w:t>
      </w:r>
      <w:r w:rsidRPr="006828C4">
        <w:rPr>
          <w:rFonts w:ascii="Times New Roman" w:hAnsi="Times New Roman"/>
          <w:b/>
          <w:sz w:val="24"/>
          <w:szCs w:val="24"/>
        </w:rPr>
        <w:t xml:space="preserve">Глава администрации                        </w:t>
      </w:r>
      <w:r>
        <w:rPr>
          <w:rFonts w:ascii="Times New Roman" w:hAnsi="Times New Roman"/>
          <w:b/>
          <w:sz w:val="24"/>
          <w:szCs w:val="24"/>
        </w:rPr>
        <w:t xml:space="preserve">                              </w:t>
      </w:r>
      <w:r w:rsidRPr="006828C4">
        <w:rPr>
          <w:rFonts w:ascii="Times New Roman" w:hAnsi="Times New Roman"/>
          <w:b/>
          <w:sz w:val="24"/>
          <w:szCs w:val="24"/>
        </w:rPr>
        <w:t>Директор  МУП ЖКХ</w:t>
      </w:r>
    </w:p>
    <w:p w:rsidR="00EC0483" w:rsidRPr="006828C4" w:rsidRDefault="00EC0483" w:rsidP="00EC0483">
      <w:pPr>
        <w:ind w:right="-427"/>
        <w:rPr>
          <w:rFonts w:ascii="Times New Roman" w:hAnsi="Times New Roman"/>
          <w:b/>
          <w:sz w:val="24"/>
          <w:szCs w:val="24"/>
        </w:rPr>
      </w:pPr>
      <w:r w:rsidRPr="006828C4">
        <w:rPr>
          <w:rFonts w:ascii="Times New Roman" w:hAnsi="Times New Roman"/>
          <w:b/>
          <w:sz w:val="24"/>
          <w:szCs w:val="24"/>
        </w:rPr>
        <w:t xml:space="preserve">  </w:t>
      </w:r>
      <w:r>
        <w:rPr>
          <w:rFonts w:ascii="Times New Roman" w:hAnsi="Times New Roman"/>
          <w:b/>
          <w:sz w:val="24"/>
          <w:szCs w:val="24"/>
        </w:rPr>
        <w:t xml:space="preserve">         </w:t>
      </w:r>
      <w:r w:rsidRPr="006828C4">
        <w:rPr>
          <w:rFonts w:ascii="Times New Roman" w:hAnsi="Times New Roman"/>
          <w:b/>
          <w:sz w:val="24"/>
          <w:szCs w:val="24"/>
        </w:rPr>
        <w:t>МР «Мосальский район»                                                 МР «Мосальский район»</w:t>
      </w:r>
    </w:p>
    <w:p w:rsidR="00EC0483" w:rsidRPr="006828C4" w:rsidRDefault="00EC0483" w:rsidP="00EC0483">
      <w:pPr>
        <w:ind w:right="-427"/>
        <w:rPr>
          <w:rFonts w:ascii="Times New Roman" w:hAnsi="Times New Roman"/>
          <w:b/>
          <w:sz w:val="24"/>
          <w:szCs w:val="24"/>
        </w:rPr>
      </w:pPr>
    </w:p>
    <w:p w:rsidR="00EC0483" w:rsidRPr="006828C4" w:rsidRDefault="00EC0483" w:rsidP="00EC0483">
      <w:pPr>
        <w:ind w:right="-427"/>
        <w:rPr>
          <w:rFonts w:ascii="Times New Roman" w:hAnsi="Times New Roman"/>
          <w:b/>
          <w:sz w:val="24"/>
          <w:szCs w:val="24"/>
        </w:rPr>
      </w:pPr>
      <w:r w:rsidRPr="006828C4">
        <w:rPr>
          <w:rFonts w:ascii="Times New Roman" w:hAnsi="Times New Roman"/>
          <w:b/>
          <w:sz w:val="24"/>
          <w:szCs w:val="24"/>
        </w:rPr>
        <w:t xml:space="preserve">  </w:t>
      </w:r>
      <w:r>
        <w:rPr>
          <w:rFonts w:ascii="Times New Roman" w:hAnsi="Times New Roman"/>
          <w:b/>
          <w:sz w:val="24"/>
          <w:szCs w:val="24"/>
        </w:rPr>
        <w:t xml:space="preserve">         </w:t>
      </w:r>
      <w:r w:rsidRPr="006828C4">
        <w:rPr>
          <w:rFonts w:ascii="Times New Roman" w:hAnsi="Times New Roman"/>
          <w:b/>
          <w:sz w:val="24"/>
          <w:szCs w:val="24"/>
        </w:rPr>
        <w:t xml:space="preserve">Кошелев А.В.  _____________                  </w:t>
      </w:r>
      <w:r>
        <w:rPr>
          <w:rFonts w:ascii="Times New Roman" w:hAnsi="Times New Roman"/>
          <w:b/>
          <w:sz w:val="24"/>
          <w:szCs w:val="24"/>
        </w:rPr>
        <w:t xml:space="preserve">                        Рыжов Н</w:t>
      </w:r>
      <w:r w:rsidRPr="006828C4">
        <w:rPr>
          <w:rFonts w:ascii="Times New Roman" w:hAnsi="Times New Roman"/>
          <w:b/>
          <w:sz w:val="24"/>
          <w:szCs w:val="24"/>
        </w:rPr>
        <w:t>.Н.  _____________</w:t>
      </w:r>
    </w:p>
    <w:p w:rsidR="00EC0483" w:rsidRPr="006828C4" w:rsidRDefault="00EC0483" w:rsidP="00EC0483">
      <w:pPr>
        <w:ind w:right="-427"/>
        <w:rPr>
          <w:rFonts w:ascii="Times New Roman" w:hAnsi="Times New Roman"/>
          <w:b/>
          <w:sz w:val="24"/>
          <w:szCs w:val="24"/>
        </w:rPr>
      </w:pPr>
      <w:r w:rsidRPr="006828C4">
        <w:rPr>
          <w:rFonts w:ascii="Times New Roman" w:hAnsi="Times New Roman"/>
          <w:b/>
          <w:sz w:val="24"/>
          <w:szCs w:val="24"/>
        </w:rPr>
        <w:t xml:space="preserve"> </w:t>
      </w:r>
    </w:p>
    <w:p w:rsidR="00EC0483" w:rsidRDefault="00EC0483" w:rsidP="00EC0483">
      <w:pPr>
        <w:ind w:right="-427"/>
        <w:rPr>
          <w:rFonts w:ascii="Times New Roman" w:hAnsi="Times New Roman"/>
          <w:b/>
          <w:sz w:val="24"/>
          <w:szCs w:val="24"/>
        </w:rPr>
      </w:pPr>
      <w:r>
        <w:rPr>
          <w:rFonts w:ascii="Times New Roman" w:hAnsi="Times New Roman"/>
          <w:b/>
          <w:sz w:val="24"/>
          <w:szCs w:val="24"/>
        </w:rPr>
        <w:t xml:space="preserve">      </w:t>
      </w:r>
      <w:r w:rsidRPr="006828C4">
        <w:rPr>
          <w:rFonts w:ascii="Times New Roman" w:hAnsi="Times New Roman"/>
          <w:b/>
          <w:sz w:val="24"/>
          <w:szCs w:val="24"/>
        </w:rPr>
        <w:t xml:space="preserve">  </w:t>
      </w:r>
      <w:r>
        <w:rPr>
          <w:rFonts w:ascii="Times New Roman" w:hAnsi="Times New Roman"/>
          <w:b/>
          <w:sz w:val="24"/>
          <w:szCs w:val="24"/>
        </w:rPr>
        <w:t xml:space="preserve">      </w:t>
      </w:r>
      <w:r w:rsidRPr="006828C4">
        <w:rPr>
          <w:rFonts w:ascii="Times New Roman" w:hAnsi="Times New Roman"/>
          <w:b/>
          <w:sz w:val="24"/>
          <w:szCs w:val="24"/>
        </w:rPr>
        <w:t>«</w:t>
      </w:r>
      <w:r>
        <w:rPr>
          <w:rFonts w:ascii="Times New Roman" w:hAnsi="Times New Roman"/>
          <w:b/>
          <w:sz w:val="24"/>
          <w:szCs w:val="24"/>
        </w:rPr>
        <w:t>___</w:t>
      </w:r>
      <w:r w:rsidRPr="006828C4">
        <w:rPr>
          <w:rFonts w:ascii="Times New Roman" w:hAnsi="Times New Roman"/>
          <w:b/>
          <w:sz w:val="24"/>
          <w:szCs w:val="24"/>
        </w:rPr>
        <w:t xml:space="preserve"> »</w:t>
      </w:r>
      <w:r>
        <w:rPr>
          <w:rFonts w:ascii="Times New Roman" w:hAnsi="Times New Roman"/>
          <w:b/>
          <w:sz w:val="24"/>
          <w:szCs w:val="24"/>
        </w:rPr>
        <w:t xml:space="preserve"> ___________ 2020 г.</w:t>
      </w:r>
      <w:r w:rsidRPr="006828C4">
        <w:rPr>
          <w:rFonts w:ascii="Times New Roman" w:hAnsi="Times New Roman"/>
          <w:b/>
          <w:sz w:val="24"/>
          <w:szCs w:val="24"/>
        </w:rPr>
        <w:t xml:space="preserve">                    </w:t>
      </w:r>
      <w:r>
        <w:rPr>
          <w:rFonts w:ascii="Times New Roman" w:hAnsi="Times New Roman"/>
          <w:b/>
          <w:sz w:val="24"/>
          <w:szCs w:val="24"/>
        </w:rPr>
        <w:t xml:space="preserve">                           «___</w:t>
      </w:r>
      <w:r w:rsidRPr="006828C4">
        <w:rPr>
          <w:rFonts w:ascii="Times New Roman" w:hAnsi="Times New Roman"/>
          <w:b/>
          <w:sz w:val="24"/>
          <w:szCs w:val="24"/>
        </w:rPr>
        <w:t>»</w:t>
      </w:r>
      <w:r>
        <w:rPr>
          <w:rFonts w:ascii="Times New Roman" w:hAnsi="Times New Roman"/>
          <w:b/>
          <w:sz w:val="24"/>
          <w:szCs w:val="24"/>
        </w:rPr>
        <w:t xml:space="preserve"> ____________ 2020 г.</w:t>
      </w:r>
    </w:p>
    <w:p w:rsidR="00EC0483" w:rsidRPr="00062357" w:rsidRDefault="00EC0483" w:rsidP="00EC0483">
      <w:pPr>
        <w:ind w:right="-427"/>
        <w:rPr>
          <w:rFonts w:ascii="Times New Roman" w:hAnsi="Times New Roman"/>
          <w:b/>
          <w:sz w:val="24"/>
          <w:szCs w:val="24"/>
        </w:rPr>
      </w:pPr>
    </w:p>
    <w:p w:rsidR="00EC0483" w:rsidRPr="00716DAB" w:rsidRDefault="00EC0483" w:rsidP="00EC0483">
      <w:pPr>
        <w:pStyle w:val="ConsPlusTitle"/>
        <w:ind w:firstLine="0"/>
        <w:jc w:val="center"/>
        <w:rPr>
          <w:rFonts w:ascii="Times New Roman" w:hAnsi="Times New Roman" w:cs="Times New Roman"/>
          <w:sz w:val="24"/>
          <w:szCs w:val="24"/>
        </w:rPr>
      </w:pPr>
      <w:r w:rsidRPr="00716DAB">
        <w:rPr>
          <w:rFonts w:ascii="Times New Roman" w:hAnsi="Times New Roman" w:cs="Times New Roman"/>
          <w:sz w:val="24"/>
          <w:szCs w:val="24"/>
        </w:rPr>
        <w:t>ПОЛОЖЕНИЕ</w:t>
      </w:r>
      <w:r w:rsidRPr="00716DAB">
        <w:rPr>
          <w:rFonts w:ascii="Times New Roman" w:hAnsi="Times New Roman" w:cs="Times New Roman"/>
          <w:sz w:val="24"/>
          <w:szCs w:val="24"/>
        </w:rPr>
        <w:br/>
        <w:t xml:space="preserve">О ЗАКУПКЕ ТОВАРОВ, РАБОТ И УСЛУГ </w:t>
      </w:r>
    </w:p>
    <w:p w:rsidR="00EC0483" w:rsidRPr="0048734C" w:rsidRDefault="00EC0483" w:rsidP="00EC0483">
      <w:pPr>
        <w:ind w:right="19"/>
        <w:jc w:val="center"/>
        <w:rPr>
          <w:rFonts w:ascii="Times New Roman" w:hAnsi="Times New Roman"/>
          <w:sz w:val="20"/>
          <w:szCs w:val="20"/>
        </w:rPr>
      </w:pPr>
      <w:r w:rsidRPr="0048734C">
        <w:rPr>
          <w:rFonts w:ascii="Times New Roman" w:hAnsi="Times New Roman"/>
          <w:sz w:val="24"/>
          <w:szCs w:val="24"/>
        </w:rPr>
        <w:t xml:space="preserve"> </w:t>
      </w:r>
      <w:r w:rsidRPr="0048734C">
        <w:rPr>
          <w:rFonts w:ascii="Times New Roman" w:hAnsi="Times New Roman"/>
          <w:b/>
          <w:bCs/>
          <w:sz w:val="26"/>
          <w:szCs w:val="26"/>
        </w:rPr>
        <w:t>Муниципального предприятия коммунальных электрических, тепловых и газовых сетей муниципального района "Мосальский район"</w:t>
      </w:r>
    </w:p>
    <w:p w:rsidR="00EC0483" w:rsidRPr="00716DAB" w:rsidRDefault="00EC0483" w:rsidP="00EC0483">
      <w:pPr>
        <w:pStyle w:val="ConsPlusTitle"/>
        <w:ind w:firstLine="0"/>
        <w:jc w:val="center"/>
        <w:rPr>
          <w:rFonts w:ascii="Times New Roman" w:hAnsi="Times New Roman" w:cs="Times New Roman"/>
          <w:sz w:val="24"/>
          <w:szCs w:val="24"/>
        </w:rPr>
      </w:pP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Основные положения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Настоящее Положение о закупке товаров, работ и услуг (далее – Положение) является документом, разработанным во исполнение Федерально</w:t>
      </w:r>
      <w:r>
        <w:rPr>
          <w:rFonts w:ascii="Times New Roman" w:hAnsi="Times New Roman" w:cs="Times New Roman"/>
          <w:sz w:val="24"/>
          <w:szCs w:val="24"/>
        </w:rPr>
        <w:t>го</w:t>
      </w:r>
      <w:r w:rsidRPr="00716DAB">
        <w:rPr>
          <w:rFonts w:ascii="Times New Roman" w:hAnsi="Times New Roman" w:cs="Times New Roman"/>
          <w:sz w:val="24"/>
          <w:szCs w:val="24"/>
        </w:rPr>
        <w:t xml:space="preserve"> закон</w:t>
      </w:r>
      <w:r>
        <w:rPr>
          <w:rFonts w:ascii="Times New Roman" w:hAnsi="Times New Roman" w:cs="Times New Roman"/>
          <w:sz w:val="24"/>
          <w:szCs w:val="24"/>
        </w:rPr>
        <w:t>а</w:t>
      </w:r>
      <w:r w:rsidRPr="00716DAB">
        <w:rPr>
          <w:rFonts w:ascii="Times New Roman" w:hAnsi="Times New Roman" w:cs="Times New Roman"/>
          <w:sz w:val="24"/>
          <w:szCs w:val="24"/>
        </w:rPr>
        <w:t xml:space="preserve"> от 18.07.2011 № 223-ФЗ «О закупках товаров, работ, услуг отдельными видами юридических лиц» (далее </w:t>
      </w:r>
      <w:proofErr w:type="gramStart"/>
      <w:r w:rsidRPr="00716DAB">
        <w:rPr>
          <w:rFonts w:ascii="Times New Roman" w:hAnsi="Times New Roman" w:cs="Times New Roman"/>
          <w:sz w:val="24"/>
          <w:szCs w:val="24"/>
        </w:rPr>
        <w:t>–З</w:t>
      </w:r>
      <w:proofErr w:type="gramEnd"/>
      <w:r w:rsidRPr="00716DAB">
        <w:rPr>
          <w:rFonts w:ascii="Times New Roman" w:hAnsi="Times New Roman" w:cs="Times New Roman"/>
          <w:sz w:val="24"/>
          <w:szCs w:val="24"/>
        </w:rPr>
        <w:t>акон № 223-ФЗ).</w:t>
      </w:r>
    </w:p>
    <w:p w:rsidR="00EC0483" w:rsidRPr="0048734C" w:rsidRDefault="00EC0483" w:rsidP="00EC0483">
      <w:pPr>
        <w:ind w:right="19"/>
        <w:rPr>
          <w:sz w:val="20"/>
          <w:szCs w:val="20"/>
        </w:rPr>
      </w:pPr>
      <w:proofErr w:type="gramStart"/>
      <w:r w:rsidRPr="00716DAB">
        <w:rPr>
          <w:rFonts w:ascii="Times New Roman" w:hAnsi="Times New Roman"/>
          <w:sz w:val="24"/>
          <w:szCs w:val="24"/>
        </w:rPr>
        <w:t>Настоящее Положение регулирует отношения, связанные с проведением заку</w:t>
      </w:r>
      <w:r>
        <w:rPr>
          <w:rFonts w:ascii="Times New Roman" w:hAnsi="Times New Roman"/>
          <w:sz w:val="24"/>
          <w:szCs w:val="24"/>
        </w:rPr>
        <w:t xml:space="preserve">пок для </w:t>
      </w:r>
      <w:r w:rsidRPr="00716DAB">
        <w:rPr>
          <w:rFonts w:ascii="Times New Roman" w:hAnsi="Times New Roman"/>
          <w:sz w:val="24"/>
          <w:szCs w:val="24"/>
        </w:rPr>
        <w:t xml:space="preserve">нужд </w:t>
      </w:r>
      <w:r>
        <w:rPr>
          <w:rFonts w:ascii="Times New Roman" w:hAnsi="Times New Roman"/>
          <w:sz w:val="24"/>
          <w:szCs w:val="24"/>
        </w:rPr>
        <w:t xml:space="preserve"> </w:t>
      </w:r>
      <w:r w:rsidRPr="0048734C">
        <w:rPr>
          <w:rFonts w:ascii="Times New Roman" w:hAnsi="Times New Roman"/>
          <w:bCs/>
          <w:sz w:val="26"/>
          <w:szCs w:val="26"/>
        </w:rPr>
        <w:t>Муниципального предприятия коммунальных электрических, тепловых и газовых сетей муниципального района "Мосальский район"</w:t>
      </w:r>
      <w:r w:rsidRPr="00716DAB">
        <w:rPr>
          <w:rFonts w:ascii="Times New Roman" w:hAnsi="Times New Roman"/>
          <w:sz w:val="24"/>
          <w:szCs w:val="24"/>
        </w:rPr>
        <w:t xml:space="preserve"> (МП </w:t>
      </w:r>
      <w:r>
        <w:rPr>
          <w:rFonts w:ascii="Times New Roman" w:hAnsi="Times New Roman"/>
          <w:sz w:val="24"/>
          <w:szCs w:val="24"/>
        </w:rPr>
        <w:t xml:space="preserve">КЭТ и ГС МР «Мосальский район»),  </w:t>
      </w:r>
      <w:r w:rsidRPr="00716DAB">
        <w:rPr>
          <w:rFonts w:ascii="Times New Roman" w:hAnsi="Times New Roman"/>
          <w:sz w:val="24"/>
          <w:szCs w:val="24"/>
        </w:rPr>
        <w:t>(далее – Заказчик).</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Настоящее Положение не распространяется на осуществление закупок в случаях, предусмотренных частью 4 статьи 1 Закона № 223-ФЗ.</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Основные понятия и термины</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Для целей настоящего Положения используются следующие основные понятия:</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Заказчик – юридическое лицо, указанное в части 2 статьи 1 Закона № 223-ФЗ;</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закупочная комиссия – коллегиальный орган, создаваемый Заказчиком для рассмотрения, оценки и сопоставления заявок на участие в конкурентных процедурах закупок и определения победителя закупки;</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 xml:space="preserve">ЕИС – единая информационная система в сфере закупок товаров, работ, услуг для обеспечения государственных и муниципальных нужд, созданная и функционирующая в соответствии со статьей 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proofErr w:type="gramStart"/>
      <w:r w:rsidRPr="00716DAB">
        <w:rPr>
          <w:rFonts w:ascii="Times New Roman" w:hAnsi="Times New Roman" w:cs="Times New Roman"/>
          <w:sz w:val="24"/>
          <w:szCs w:val="24"/>
        </w:rPr>
        <w:t>–З</w:t>
      </w:r>
      <w:proofErr w:type="gramEnd"/>
      <w:r w:rsidRPr="00716DAB">
        <w:rPr>
          <w:rFonts w:ascii="Times New Roman" w:hAnsi="Times New Roman" w:cs="Times New Roman"/>
          <w:sz w:val="24"/>
          <w:szCs w:val="24"/>
        </w:rPr>
        <w:t>акон № 44-ФЗ);</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 xml:space="preserve">сайт Заказчика – сайт в информационно-телекоммуникационной сети «Интернет» </w:t>
      </w:r>
      <w:r w:rsidRPr="00062357">
        <w:rPr>
          <w:rFonts w:ascii="Times New Roman" w:hAnsi="Times New Roman" w:cs="Times New Roman"/>
          <w:color w:val="000000"/>
          <w:sz w:val="24"/>
          <w:szCs w:val="24"/>
        </w:rPr>
        <w:t>http:</w:t>
      </w:r>
      <w:r w:rsidRPr="00D91A0F">
        <w:rPr>
          <w:sz w:val="25"/>
          <w:szCs w:val="25"/>
        </w:rPr>
        <w:t xml:space="preserve"> </w:t>
      </w:r>
      <w:r w:rsidRPr="00D91A0F">
        <w:rPr>
          <w:rFonts w:ascii="Times New Roman" w:hAnsi="Times New Roman" w:cs="Times New Roman"/>
          <w:sz w:val="24"/>
          <w:szCs w:val="24"/>
        </w:rPr>
        <w:t>//mosalskgorseti.ru/;</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lastRenderedPageBreak/>
        <w:t>ЭП – электронная торговая площадка, сайт в информационно-телекоммуникационной сети «Интернет», на котором проводятся закупки конкурентными способами в электронной форме;</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proofErr w:type="gramStart"/>
      <w:r w:rsidRPr="00716DAB">
        <w:rPr>
          <w:rFonts w:ascii="Times New Roman" w:hAnsi="Times New Roman" w:cs="Times New Roman"/>
          <w:sz w:val="24"/>
          <w:szCs w:val="24"/>
        </w:rPr>
        <w:t>оператор ЭП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w:t>
      </w:r>
      <w:proofErr w:type="gramEnd"/>
      <w:r w:rsidRPr="00716DAB">
        <w:rPr>
          <w:rFonts w:ascii="Times New Roman" w:hAnsi="Times New Roman" w:cs="Times New Roman"/>
          <w:sz w:val="24"/>
          <w:szCs w:val="24"/>
        </w:rPr>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Закона № 223-ФЗ;</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 xml:space="preserve">участник закупки </w:t>
      </w:r>
      <w:proofErr w:type="gramStart"/>
      <w:r w:rsidRPr="00716DAB">
        <w:rPr>
          <w:rFonts w:ascii="Times New Roman" w:hAnsi="Times New Roman" w:cs="Times New Roman"/>
          <w:sz w:val="24"/>
          <w:szCs w:val="24"/>
        </w:rPr>
        <w:t>–л</w:t>
      </w:r>
      <w:proofErr w:type="gramEnd"/>
      <w:r w:rsidRPr="00716DAB">
        <w:rPr>
          <w:rFonts w:ascii="Times New Roman" w:hAnsi="Times New Roman" w:cs="Times New Roman"/>
          <w:sz w:val="24"/>
          <w:szCs w:val="24"/>
        </w:rPr>
        <w:t>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закупка у единственного поставщика (подрядчика, исполнителя) – способ закупки, предусматривающий заключение договора между Заказчиком и поставщиком (подрядчиком, исполнителем) без проведения закупки конкурентным способом;</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заявка участника закупки – комплект документов, содержащий предложение участника закупки, направленный Заказчику по форме и в порядке, установленном документацией о закупке и настоящим Положением;</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начальна</w:t>
      </w:r>
      <w:proofErr w:type="gramStart"/>
      <w:r w:rsidRPr="00716DAB">
        <w:rPr>
          <w:rFonts w:ascii="Times New Roman" w:hAnsi="Times New Roman" w:cs="Times New Roman"/>
          <w:sz w:val="24"/>
          <w:szCs w:val="24"/>
        </w:rPr>
        <w:t>я(</w:t>
      </w:r>
      <w:proofErr w:type="gramEnd"/>
      <w:r w:rsidRPr="00716DAB">
        <w:rPr>
          <w:rFonts w:ascii="Times New Roman" w:hAnsi="Times New Roman" w:cs="Times New Roman"/>
          <w:sz w:val="24"/>
          <w:szCs w:val="24"/>
        </w:rPr>
        <w:t>максимальная) цена договора – предельно допустимая цена договора, определяемая Заказчиком в документации о закупке;</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реестр недобросовестных поставщиков (подрядчиков, исполнителей) – реестр, предусмотренный статьей 5 Закона № 223-ФЗ, и (или) Законом № 44-ФЗ, формируемый из сведений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специализированная организация – юридическое лицо, привлекаемое Заказчиком в соответствии с разделом 8 настоящего Положения;</w:t>
      </w:r>
    </w:p>
    <w:p w:rsidR="00EC0483" w:rsidRPr="00716DAB" w:rsidRDefault="00EC0483" w:rsidP="00EC0483">
      <w:pPr>
        <w:pStyle w:val="ConsPlusNormal"/>
        <w:numPr>
          <w:ilvl w:val="2"/>
          <w:numId w:val="12"/>
        </w:numPr>
        <w:tabs>
          <w:tab w:val="left" w:pos="851"/>
        </w:tabs>
        <w:ind w:left="0" w:firstLine="284"/>
        <w:rPr>
          <w:rFonts w:ascii="Times New Roman" w:hAnsi="Times New Roman" w:cs="Times New Roman"/>
          <w:sz w:val="24"/>
          <w:szCs w:val="24"/>
        </w:rPr>
      </w:pPr>
      <w:proofErr w:type="gramStart"/>
      <w:r w:rsidRPr="00716DAB">
        <w:rPr>
          <w:rFonts w:ascii="Times New Roman" w:hAnsi="Times New Roman" w:cs="Times New Roman"/>
          <w:sz w:val="24"/>
          <w:szCs w:val="24"/>
        </w:rPr>
        <w:t>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716DAB">
        <w:rPr>
          <w:rFonts w:ascii="Times New Roman" w:hAnsi="Times New Roman" w:cs="Times New Roman"/>
          <w:sz w:val="24"/>
          <w:szCs w:val="24"/>
        </w:rPr>
        <w:t xml:space="preserve"> поставленным Заказчиком, участником закупки вопросам в случаях, предусмотренных настоящим Положением.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Предмет, цели, принципы регулирования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Целями регулирования настоящего Положения являются:</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обеспечение единства экономического пространства;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обеспечение эффективного использования денежных средств</w:t>
      </w:r>
      <w:r>
        <w:rPr>
          <w:rFonts w:ascii="Times New Roman" w:hAnsi="Times New Roman" w:cs="Times New Roman"/>
          <w:sz w:val="24"/>
          <w:szCs w:val="24"/>
        </w:rPr>
        <w:t xml:space="preserve"> </w:t>
      </w:r>
      <w:r w:rsidRPr="00716DAB">
        <w:rPr>
          <w:rFonts w:ascii="Times New Roman" w:hAnsi="Times New Roman" w:cs="Times New Roman"/>
          <w:sz w:val="24"/>
          <w:szCs w:val="24"/>
        </w:rPr>
        <w:t>Заказчика;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расширение возможностей участия юридических и физических лиц в закупке товаров, работ, услуг для нужд Заказчика;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lastRenderedPageBreak/>
        <w:t>развитие добросовестной конкуренции;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обеспечение гласности и прозрачности осуществления закупок;</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предотвращение коррупции и других злоупотреблений в сфере осуществления закупок;</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осуществлении закупочной деятельности Заказчик руководствуется следующими принципами: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информационная открытость закупки;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закупок;</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закупаемых товаров, работ, услуг) и реализация мер, направленных на сокращение издержек Заказчика;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отсутствие ограничения допуска к участию в закупке путем установления неизмеримых требований к участникам закупки.</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Нормативно-правовое регулирование, область применения Положения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Закона № 223-ФЗ, иных федеральных законов и нормативных правовых актов, регулирующих отношения, связанные с осуществлением закупок.</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Настоящее Положение применяется при проведении закупок товаров, работ, услуг для нужд Заказчика в случаях, регулируемых Законом № 223-ФЗ.</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Настоящее Положение не распространяется на правоотношения, возникшие до даты утверждения настоящего Положения.</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Информационное обеспечение закупок</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Информация о закупках подлежит размещению в ЕИС.</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Заказчик вправе дополнительно </w:t>
      </w:r>
      <w:proofErr w:type="gramStart"/>
      <w:r w:rsidRPr="00716DAB">
        <w:rPr>
          <w:rFonts w:ascii="Times New Roman" w:hAnsi="Times New Roman" w:cs="Times New Roman"/>
          <w:sz w:val="24"/>
          <w:szCs w:val="24"/>
        </w:rPr>
        <w:t>разместить информацию</w:t>
      </w:r>
      <w:proofErr w:type="gramEnd"/>
      <w:r w:rsidRPr="00716DAB">
        <w:rPr>
          <w:rFonts w:ascii="Times New Roman" w:hAnsi="Times New Roman" w:cs="Times New Roman"/>
          <w:sz w:val="24"/>
          <w:szCs w:val="24"/>
        </w:rPr>
        <w:t xml:space="preserve"> о проведении закупки на сайте Заказчика и иных информационных ресурсах, а также в средствах массовой информации.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Положение, все изменения и дополнения, вносимые в настоящее Положение, подлежат размещению в ЕИС в порядке, установленном в соответствии с действующим законодательством.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Не подлежат размещению в ЕИС сведения,</w:t>
      </w:r>
      <w:r>
        <w:rPr>
          <w:rFonts w:ascii="Times New Roman" w:hAnsi="Times New Roman" w:cs="Times New Roman"/>
          <w:sz w:val="24"/>
          <w:szCs w:val="24"/>
        </w:rPr>
        <w:t xml:space="preserve"> </w:t>
      </w:r>
      <w:r w:rsidRPr="00716DAB">
        <w:rPr>
          <w:rFonts w:ascii="Times New Roman" w:hAnsi="Times New Roman" w:cs="Times New Roman"/>
          <w:sz w:val="24"/>
          <w:szCs w:val="24"/>
        </w:rPr>
        <w:t xml:space="preserve">перечисленные в части 15 статьи 4 Закона № 223-ФЗ. </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Планирование закупок</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настоящим Положением.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размещает в ЕИС план закупок на срок не менее чем 1 (один) год.</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План закупок инновационной продукции, высокотехнологичной продукции, лекарственных средств размещается Заказчиком в ЕИС на период от 5 (пяти) до 7 (семи) лет.</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Проведение закупок осуществляется в соответствии с планом закупок. Не допускается проведение закупок до включения соответствующей закупки в план закупок, за исключением следующих случаев:</w:t>
      </w:r>
    </w:p>
    <w:p w:rsidR="00EC0483" w:rsidRPr="00716DAB" w:rsidRDefault="00EC0483" w:rsidP="00EC0483">
      <w:pPr>
        <w:pStyle w:val="ConsPlusNormal"/>
        <w:numPr>
          <w:ilvl w:val="2"/>
          <w:numId w:val="21"/>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EC0483" w:rsidRPr="00716DAB" w:rsidRDefault="00EC0483" w:rsidP="00EC0483">
      <w:pPr>
        <w:pStyle w:val="ConsPlusNormal"/>
        <w:numPr>
          <w:ilvl w:val="2"/>
          <w:numId w:val="21"/>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закупки, по которым принято решение Правительства Российской Федерации в соответствии с частью 16 статьи 4 Закона № 223-ФЗ;</w:t>
      </w:r>
    </w:p>
    <w:p w:rsidR="00EC0483" w:rsidRPr="00716DAB" w:rsidRDefault="00EC0483" w:rsidP="00EC0483">
      <w:pPr>
        <w:pStyle w:val="ConsPlusNormal"/>
        <w:numPr>
          <w:ilvl w:val="2"/>
          <w:numId w:val="21"/>
        </w:numPr>
        <w:tabs>
          <w:tab w:val="left" w:pos="851"/>
        </w:tabs>
        <w:ind w:left="0" w:firstLine="567"/>
        <w:rPr>
          <w:rFonts w:ascii="Times New Roman" w:hAnsi="Times New Roman" w:cs="Times New Roman"/>
          <w:sz w:val="24"/>
          <w:szCs w:val="24"/>
        </w:rPr>
      </w:pPr>
      <w:proofErr w:type="gramStart"/>
      <w:r w:rsidRPr="00716DAB">
        <w:rPr>
          <w:rFonts w:ascii="Times New Roman" w:hAnsi="Times New Roman" w:cs="Times New Roman"/>
          <w:sz w:val="24"/>
          <w:szCs w:val="24"/>
        </w:rPr>
        <w:t xml:space="preserve">закупки, в которых стоимость товаров (работ, услуг) не превышает 100 (сто) тысяч рублей, а в случае, если годовая выручка Заказчика за отчетный финансовый год составляет более чем 5 (пять) </w:t>
      </w:r>
      <w:r w:rsidRPr="00716DAB">
        <w:rPr>
          <w:rFonts w:ascii="Times New Roman" w:hAnsi="Times New Roman" w:cs="Times New Roman"/>
          <w:sz w:val="24"/>
          <w:szCs w:val="24"/>
        </w:rPr>
        <w:lastRenderedPageBreak/>
        <w:t>миллиардов рублей, – закупки, в которых стоимость товаров (работ, услуг) не превышает500 (пятьсот) тысяч рублей;</w:t>
      </w:r>
      <w:proofErr w:type="gramEnd"/>
    </w:p>
    <w:p w:rsidR="00EC0483" w:rsidRPr="00716DAB" w:rsidRDefault="00EC0483" w:rsidP="00EC0483">
      <w:pPr>
        <w:pStyle w:val="ConsPlusNormal"/>
        <w:numPr>
          <w:ilvl w:val="2"/>
          <w:numId w:val="21"/>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о закупке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C0483" w:rsidRPr="00716DAB" w:rsidRDefault="00EC0483" w:rsidP="00EC0483">
      <w:pPr>
        <w:pStyle w:val="ConsPlusNormal"/>
        <w:numPr>
          <w:ilvl w:val="2"/>
          <w:numId w:val="21"/>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Утвержденный план закупок подлежит размещению в ЕИС в течение 10 (десяти) дней с момента его утверждения, но не позднее 31 декабря года, предшествующего году планируемого периода.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Внесение изменений в план закупки осуществляется в ЕИС в течение 10 (десяти) дней </w:t>
      </w:r>
      <w:proofErr w:type="gramStart"/>
      <w:r w:rsidRPr="00716DAB">
        <w:rPr>
          <w:rFonts w:ascii="Times New Roman" w:hAnsi="Times New Roman" w:cs="Times New Roman"/>
          <w:sz w:val="24"/>
          <w:szCs w:val="24"/>
        </w:rPr>
        <w:t>с даты внесения</w:t>
      </w:r>
      <w:proofErr w:type="gramEnd"/>
      <w:r w:rsidRPr="00716DAB">
        <w:rPr>
          <w:rFonts w:ascii="Times New Roman" w:hAnsi="Times New Roman" w:cs="Times New Roman"/>
          <w:sz w:val="24"/>
          <w:szCs w:val="24"/>
        </w:rPr>
        <w:t xml:space="preserve"> таких изменений, но не позднее размещения в ЕИС извещения о закупке, документации о закупке или вносимых в них изменений.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Корректировка плана закупки осуществляется Заказчиком в случае:</w:t>
      </w:r>
    </w:p>
    <w:p w:rsidR="00EC0483" w:rsidRPr="00716DAB" w:rsidRDefault="00EC0483" w:rsidP="00EC0483">
      <w:pPr>
        <w:pStyle w:val="ConsPlusNormal"/>
        <w:numPr>
          <w:ilvl w:val="2"/>
          <w:numId w:val="22"/>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EC0483" w:rsidRPr="00716DAB" w:rsidRDefault="00EC0483" w:rsidP="00EC0483">
      <w:pPr>
        <w:pStyle w:val="ConsPlusNormal"/>
        <w:numPr>
          <w:ilvl w:val="2"/>
          <w:numId w:val="22"/>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EC0483" w:rsidRPr="00716DAB" w:rsidRDefault="00EC0483" w:rsidP="00EC0483">
      <w:pPr>
        <w:pStyle w:val="ConsPlusNormal"/>
        <w:numPr>
          <w:ilvl w:val="2"/>
          <w:numId w:val="22"/>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в иных случаях, установленных другими документами Заказчика.</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Комиссия по осуществлению конкурентной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Комиссия по осуществлению конкурентной закупки (далее - Закупочная комиссия) принимает решения, необходимые для осуществления выбора поставщика (подрядчика, исполнителя) при проведении закупок, в том числе:</w:t>
      </w:r>
    </w:p>
    <w:p w:rsidR="00EC0483" w:rsidRPr="00716DAB" w:rsidRDefault="00EC0483" w:rsidP="00EC0483">
      <w:pPr>
        <w:pStyle w:val="ConsPlusNormal"/>
        <w:numPr>
          <w:ilvl w:val="0"/>
          <w:numId w:val="2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 допуске или отказе в допуске к участию в закупке;</w:t>
      </w:r>
    </w:p>
    <w:p w:rsidR="00EC0483" w:rsidRPr="00716DAB" w:rsidRDefault="00EC0483" w:rsidP="00EC0483">
      <w:pPr>
        <w:pStyle w:val="ConsPlusNormal"/>
        <w:numPr>
          <w:ilvl w:val="0"/>
          <w:numId w:val="2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об определении победителя закупки;</w:t>
      </w:r>
    </w:p>
    <w:p w:rsidR="00EC0483" w:rsidRPr="00716DAB" w:rsidRDefault="00EC0483" w:rsidP="00EC0483">
      <w:pPr>
        <w:pStyle w:val="ConsPlusNormal"/>
        <w:numPr>
          <w:ilvl w:val="0"/>
          <w:numId w:val="2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 признании закупки несостоявшейся.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Решение о создании комиссии принимается Заказчиком до начала проведения закупки. Заказчик может создать единую постоянно действующую закупочную комиссию либо несколько закупочных комиссий.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Замена члена закупочной комиссии допускается только по решению Заказчика.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Число членов закупочной комиссии должно быть не менее пяти</w:t>
      </w:r>
      <w:r>
        <w:rPr>
          <w:rFonts w:ascii="Times New Roman" w:hAnsi="Times New Roman" w:cs="Times New Roman"/>
          <w:sz w:val="24"/>
          <w:szCs w:val="24"/>
        </w:rPr>
        <w:t xml:space="preserve"> </w:t>
      </w:r>
      <w:r w:rsidRPr="00716DAB">
        <w:rPr>
          <w:rFonts w:ascii="Times New Roman" w:hAnsi="Times New Roman" w:cs="Times New Roman"/>
          <w:sz w:val="24"/>
          <w:szCs w:val="24"/>
        </w:rPr>
        <w:t>человек.</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состав закупочной комиссии могут входить как работники Заказчика, так и иные лица, не являющиеся работниками Заказчика.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состав закупочной комиссии не могут включаться лица, лично заинтересованные в результатах закупок, состоящие в штате организаций, подавших заявки, либо лица, на которых способны оказывать влияние участники закупок (в том числе лица, являющиеся учредителями, участниками или акционерами этих организаций, членами их органов управления, их кредиторами).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Заседание закупочной комиссии считается правомочным, если на нем присутствуют не менее 50 (пятидесяти) процентов от общего числа ее членов.</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Закупочная комиссия принимает решение путем голосования простым большинством голосов от числа присутствующих, при равенстве голосов голос председателя закупочной комиссии является решающим.</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Специализированная организация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Заказчик вправе привлечь на основе договора (соглашения) специализированную организацию для выполнения отдельных функций по проведению закупок конкурентными способами, указанными в пункте10.2 настоящего Положения, в том числе для разработки </w:t>
      </w:r>
      <w:r w:rsidRPr="00716DAB">
        <w:rPr>
          <w:rFonts w:ascii="Times New Roman" w:hAnsi="Times New Roman" w:cs="Times New Roman"/>
          <w:sz w:val="24"/>
          <w:szCs w:val="24"/>
        </w:rPr>
        <w:lastRenderedPageBreak/>
        <w:t xml:space="preserve">документации о закупке, размещения в ЕИС извещения о проведении закупки, выполнения иных функций, связанных с обеспечением проведения закупки. </w:t>
      </w:r>
      <w:proofErr w:type="gramStart"/>
      <w:r w:rsidRPr="00716DAB">
        <w:rPr>
          <w:rFonts w:ascii="Times New Roman" w:hAnsi="Times New Roman" w:cs="Times New Roman"/>
          <w:sz w:val="24"/>
          <w:szCs w:val="24"/>
        </w:rPr>
        <w:t>При этом создание закупочной комиссии, определение начальной (максимальной) цены договора, предмета и существенных условий договора, утверждение документации о закупке, подписание договора, его исполнение, в том числе, приемка товаров (работ, услуг) осуществляются Заказчиком.</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Специализированная организация осуществляет указанные в пункте 8.1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Специализированная организация не может быть участником закупки, в рамках которой эта организация осуществляет функции, указанные в пункте 8.1 настоящего Положения.</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Порядок формирования начальной (максимальной) цены</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за исключением случая, предусмотренного подпунктом 34 пункта 28.1 настоящего Положения. Для этого Заказчик вправе применить один или несколько следующих методов:</w:t>
      </w:r>
    </w:p>
    <w:p w:rsidR="00EC0483" w:rsidRPr="00716DAB" w:rsidRDefault="00EC0483" w:rsidP="00EC0483">
      <w:pPr>
        <w:spacing w:line="240" w:lineRule="auto"/>
        <w:rPr>
          <w:rFonts w:ascii="Times New Roman" w:hAnsi="Times New Roman"/>
          <w:sz w:val="24"/>
          <w:szCs w:val="24"/>
        </w:rPr>
      </w:pPr>
      <w:r w:rsidRPr="00716DAB">
        <w:rPr>
          <w:rFonts w:ascii="Times New Roman" w:hAnsi="Times New Roman"/>
          <w:sz w:val="24"/>
          <w:szCs w:val="24"/>
        </w:rPr>
        <w:t>1) метод сопоставимых рыночных цен (анализа рынка);</w:t>
      </w:r>
    </w:p>
    <w:p w:rsidR="00EC0483" w:rsidRPr="00716DAB" w:rsidRDefault="00EC0483" w:rsidP="00EC0483">
      <w:pPr>
        <w:spacing w:line="240" w:lineRule="auto"/>
        <w:rPr>
          <w:rFonts w:ascii="Times New Roman" w:hAnsi="Times New Roman"/>
          <w:sz w:val="24"/>
          <w:szCs w:val="24"/>
        </w:rPr>
      </w:pPr>
      <w:r w:rsidRPr="00716DAB">
        <w:rPr>
          <w:rFonts w:ascii="Times New Roman" w:hAnsi="Times New Roman"/>
          <w:sz w:val="24"/>
          <w:szCs w:val="24"/>
        </w:rPr>
        <w:t>2) тарифный метод;</w:t>
      </w:r>
    </w:p>
    <w:p w:rsidR="00EC0483" w:rsidRPr="00716DAB" w:rsidRDefault="00EC0483" w:rsidP="00EC0483">
      <w:pPr>
        <w:spacing w:line="240" w:lineRule="auto"/>
        <w:rPr>
          <w:rFonts w:ascii="Times New Roman" w:hAnsi="Times New Roman"/>
          <w:sz w:val="24"/>
          <w:szCs w:val="24"/>
        </w:rPr>
      </w:pPr>
      <w:r w:rsidRPr="00716DAB">
        <w:rPr>
          <w:rFonts w:ascii="Times New Roman" w:hAnsi="Times New Roman"/>
          <w:sz w:val="24"/>
          <w:szCs w:val="24"/>
        </w:rPr>
        <w:t>3) проектно-сметный метод;</w:t>
      </w:r>
    </w:p>
    <w:p w:rsidR="00EC0483" w:rsidRPr="00716DAB" w:rsidRDefault="00EC0483" w:rsidP="00EC0483">
      <w:pPr>
        <w:spacing w:line="240" w:lineRule="auto"/>
        <w:rPr>
          <w:rFonts w:ascii="Times New Roman" w:hAnsi="Times New Roman"/>
          <w:sz w:val="24"/>
          <w:szCs w:val="24"/>
        </w:rPr>
      </w:pPr>
      <w:r w:rsidRPr="00716DAB">
        <w:rPr>
          <w:rFonts w:ascii="Times New Roman" w:hAnsi="Times New Roman"/>
          <w:sz w:val="24"/>
          <w:szCs w:val="24"/>
        </w:rPr>
        <w:t>4) затратный метод;</w:t>
      </w:r>
    </w:p>
    <w:p w:rsidR="00EC0483" w:rsidRPr="00716DAB" w:rsidRDefault="00EC0483" w:rsidP="00EC0483">
      <w:pPr>
        <w:spacing w:line="240" w:lineRule="auto"/>
        <w:rPr>
          <w:rFonts w:ascii="Times New Roman" w:hAnsi="Times New Roman"/>
          <w:sz w:val="24"/>
          <w:szCs w:val="24"/>
        </w:rPr>
      </w:pPr>
      <w:r w:rsidRPr="00716DAB">
        <w:rPr>
          <w:rFonts w:ascii="Times New Roman" w:hAnsi="Times New Roman"/>
          <w:sz w:val="24"/>
          <w:szCs w:val="24"/>
        </w:rPr>
        <w:t>5) иные методы, установленные документами Заказчика.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Метод сопоставимых рыночных цен является приоритетным и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EC0483" w:rsidRPr="00716DAB" w:rsidRDefault="00EC0483" w:rsidP="00EC0483">
      <w:pPr>
        <w:pStyle w:val="ConsPlusNormal"/>
        <w:numPr>
          <w:ilvl w:val="2"/>
          <w:numId w:val="4"/>
        </w:numPr>
        <w:tabs>
          <w:tab w:val="left" w:pos="993"/>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C0483" w:rsidRPr="00716DAB" w:rsidRDefault="00EC0483" w:rsidP="00EC0483">
      <w:pPr>
        <w:pStyle w:val="ConsPlusNormal"/>
        <w:numPr>
          <w:ilvl w:val="2"/>
          <w:numId w:val="4"/>
        </w:numPr>
        <w:tabs>
          <w:tab w:val="left" w:pos="993"/>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общедоступные результаты изучения рынка, исследования рынка, проведенные по инициативе Заказчика, информация, имеющаяся в свободном доступе (в частности, опубликована в печати, размещена на сайтах в информационно-телекоммуникационной сети «Интернет»).</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716DAB">
        <w:rPr>
          <w:rFonts w:ascii="Times New Roman" w:hAnsi="Times New Roman" w:cs="Times New Roman"/>
          <w:sz w:val="24"/>
          <w:szCs w:val="24"/>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 xml:space="preserve">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w:t>
      </w:r>
      <w:r w:rsidRPr="00716DAB">
        <w:rPr>
          <w:rFonts w:ascii="Times New Roman" w:hAnsi="Times New Roman" w:cs="Times New Roman"/>
          <w:sz w:val="24"/>
          <w:szCs w:val="24"/>
        </w:rPr>
        <w:lastRenderedPageBreak/>
        <w:t>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w:t>
      </w:r>
      <w:proofErr w:type="gramEnd"/>
      <w:r w:rsidRPr="00716DAB">
        <w:rPr>
          <w:rFonts w:ascii="Times New Roman" w:hAnsi="Times New Roman" w:cs="Times New Roman"/>
          <w:sz w:val="24"/>
          <w:szCs w:val="24"/>
        </w:rPr>
        <w:t xml:space="preserve"> исполнительной власти субъекта Российской Федерации, или, в случае закупки работ по сохранению объектов культурного наследия, на основании 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документации о закупке, указывается обоснование начальной (максимальной) цены договора, содержащее полученную Заказчиком информацию или расчеты и сведения об использованных Заказчиком источниках информации о ценах товаров, работ, услуг, в том числе путем указания соответствующих сайтов в информационно-телекоммуникационной сети «Интернет» или иного указания, методика обоснования и расчёта начальной (максимальной) цены договора.</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Способы закупок и условия их применения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Закупки осуществляются конкурентными способами либо у единственного поставщика (подрядчика, исполнителя).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К конкурентным способам закупки относятся:</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1) конкурс в электронной форме (далее – конкурс);</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2) двухэтапный конкурс в электронной форме (далее – двухэтапный конкурс);</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3) аукцион в электронной форме (далее – аукцион);</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4) запрос котировок</w:t>
      </w:r>
      <w:r>
        <w:rPr>
          <w:rFonts w:ascii="Times New Roman" w:hAnsi="Times New Roman" w:cs="Times New Roman"/>
          <w:sz w:val="24"/>
          <w:szCs w:val="24"/>
        </w:rPr>
        <w:t xml:space="preserve"> в электронной форме (далее - запрос котировок)</w:t>
      </w:r>
      <w:r w:rsidRPr="00716DAB">
        <w:rPr>
          <w:rFonts w:ascii="Times New Roman" w:hAnsi="Times New Roman" w:cs="Times New Roman"/>
          <w:sz w:val="24"/>
          <w:szCs w:val="24"/>
        </w:rPr>
        <w:t>;</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5) запрос предложений в электронной форме (далее – запрос предложений).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 Способ закупки определяется Заказчиком самостоятельно.</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Закупка посредством конкурса, двухэтапного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можно сравнить по цене без использования дополнительных критериев.</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а начальная (максимальная) цена договора не превышает 3 (три) миллиона рублей.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Закупка посредством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(подрядчика, исполнителя)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20 (двадцать) миллионов рублей.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Закупка у единственного поставщика (подрядчика, исполнителя</w:t>
      </w:r>
      <w:proofErr w:type="gramStart"/>
      <w:r w:rsidRPr="00716DAB">
        <w:rPr>
          <w:rFonts w:ascii="Times New Roman" w:hAnsi="Times New Roman" w:cs="Times New Roman"/>
          <w:sz w:val="24"/>
          <w:szCs w:val="24"/>
        </w:rPr>
        <w:t>)о</w:t>
      </w:r>
      <w:proofErr w:type="gramEnd"/>
      <w:r w:rsidRPr="00716DAB">
        <w:rPr>
          <w:rFonts w:ascii="Times New Roman" w:hAnsi="Times New Roman" w:cs="Times New Roman"/>
          <w:sz w:val="24"/>
          <w:szCs w:val="24"/>
        </w:rPr>
        <w:t>существляется в случаях, предусмотренных разделом28 настоящего Положения.</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Аккредитация (регистрация) участников закупки на ЭП</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Для обеспечения доступа к участию в закупках в электронной форме оператор ЭП осуществляет аккредитацию (регистрацию) участников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Аккредитация (регистрация) участников закупки осуществляется в соответствии с регламентом ЭП. </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lastRenderedPageBreak/>
        <w:t>Особенности документооборота при проведении закупок</w:t>
      </w:r>
      <w:r w:rsidRPr="00716DAB">
        <w:rPr>
          <w:rFonts w:ascii="Times New Roman" w:hAnsi="Times New Roman" w:cs="Times New Roman"/>
          <w:b/>
          <w:sz w:val="24"/>
          <w:szCs w:val="24"/>
        </w:rPr>
        <w:br/>
        <w:t>в электронной форме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Обмен информацией, связанной с получением аккредитации (регистрацией) на ЭП и проведением закупок в электронной форме, между участником закупки, Заказчиком, оператором ЭП осуществляется в ЕИС и на ЭП в форме электронных документов в соответствии с регламентом ЭП и настоящим Положением.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Документы и информация, направляемые в форме электронных документов участником закупки,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В период с момента размещения в ЕИС извещения о проведении закупки до размещения в ЕИС протокола о результатах закупки не допускается обмен информацией, связанной с проведением такой закупки, между участником закупки, Заказчиком, оператором ЭП иными способами помимо указанных в пункте 12.1 настоящего Положения.</w:t>
      </w:r>
      <w:proofErr w:type="gramEnd"/>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Участие субъектов малого и среднего предпринимательства в закупках</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Закупки у субъектов малого и среднего предпринимательства осуществляются с учетом особенностей, установленных Правительством Российской Федерации в соответствии с пунктом 2 части 8 статьи 3 Закона № 223-ФЗ.</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Извещение о проведении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Извещение о проведении закупки размещается Заказчиком в ЕИС в сроки, предусмотренные настоящим Положением.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также вправе дополнительно опубликовать извещение о проведении закупки на сайте Заказчика, а также в любых средствах массовой информации, в том числе в электронных средствах массовой информации.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извещении о проведении закупки должны быть указаны следующие сведения:</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1) способ осуществления закупки;</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2) наименование, местонахождения, почтовые адреса, адреса электронной почты, номера контактных телефонов ответственных (контактных) лиц Заказчика и специализированной организации;</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4) место поставки товара, выполнения работы, оказания услуги;</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 xml:space="preserve">5) сведения о начальной (максимальной) цене договора (цена лота), либо формула </w:t>
      </w:r>
      <w:proofErr w:type="gramStart"/>
      <w:r w:rsidRPr="00716DAB">
        <w:rPr>
          <w:rFonts w:ascii="Times New Roman" w:hAnsi="Times New Roman" w:cs="Times New Roman"/>
          <w:sz w:val="24"/>
          <w:szCs w:val="24"/>
        </w:rPr>
        <w:t>цены</w:t>
      </w:r>
      <w:proofErr w:type="gramEnd"/>
      <w:r w:rsidRPr="00716DAB">
        <w:rPr>
          <w:rFonts w:ascii="Times New Roman" w:hAnsi="Times New Roman" w:cs="Times New Roman"/>
          <w:sz w:val="24"/>
          <w:szCs w:val="24"/>
        </w:rPr>
        <w:t xml:space="preserve">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6) адрес ЭП, на которой проводится закупка, в информационно-телекоммуникационной сети «Интернет</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при осуществлении конкурентной закупки);</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8) размер и порядок внесения и возврата денежных сре</w:t>
      </w:r>
      <w:proofErr w:type="gramStart"/>
      <w:r w:rsidRPr="00716DAB">
        <w:rPr>
          <w:rFonts w:ascii="Times New Roman" w:hAnsi="Times New Roman" w:cs="Times New Roman"/>
          <w:sz w:val="24"/>
          <w:szCs w:val="24"/>
        </w:rPr>
        <w:t>дств в к</w:t>
      </w:r>
      <w:proofErr w:type="gramEnd"/>
      <w:r w:rsidRPr="00716DAB">
        <w:rPr>
          <w:rFonts w:ascii="Times New Roman" w:hAnsi="Times New Roman" w:cs="Times New Roman"/>
          <w:sz w:val="24"/>
          <w:szCs w:val="24"/>
        </w:rPr>
        <w:t>ачестве обеспечения заявок на участие в закупке;</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9) размер обеспечения исполнения договора, порядок предоставления и возврата такого обеспечения, требования к такому обеспечению в случае, если Заказчиком установлено требование об обеспечении исполнения договора;</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10)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вправе принять решение о внесении изменений в извещение о проведении закупки и документацию о закупке в случаях и в сроки, предусмотренные настоящим Положением.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lastRenderedPageBreak/>
        <w:t>Заказчик, разместивший в ЕИС извещение о проведении закупки, вправе отменить закупку в любой момент до наступления даты и времени окончания срока подачи заявок на участие в закупке. Решение об отмене закупки размещается в ЕИС в день принятия этого решения.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По истечении срока отмены закупки в соответствии с пунктом 14.5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Документация о закупке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Документация о закупке разрабатывается и утверждается Заказчиком (за исключением проведения запроса котировок и закупки у единственного поставщика (исполнителя, подрядчика).</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Документация о закупке размещается в ЕИС вместе с извещением о проведении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Документация о закупке должна содержать:</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proofErr w:type="gramStart"/>
      <w:r w:rsidRPr="00716DAB">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16DAB">
        <w:rPr>
          <w:rFonts w:ascii="Times New Roman" w:hAnsi="Times New Roman" w:cs="Times New Roman"/>
          <w:sz w:val="24"/>
          <w:szCs w:val="24"/>
        </w:rPr>
        <w:t xml:space="preserve"> товара, выполняемой работы, оказываемой услуги потребностям Заказчика. </w:t>
      </w:r>
      <w:proofErr w:type="gramStart"/>
      <w:r w:rsidRPr="00716DAB">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716DAB">
        <w:rPr>
          <w:rFonts w:ascii="Times New Roman" w:hAnsi="Times New Roman" w:cs="Times New Roman"/>
          <w:sz w:val="24"/>
          <w:szCs w:val="24"/>
        </w:rPr>
        <w:t xml:space="preserve"> товара, выполняемой работы, оказываемой услуги потребностям Заказчика;</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требования к содержанию, форме, оформлению и составу заявки на участие в процедуре закупки;</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место, условия и сроки (периоды) поставки товара, выполнения работ, оказания услуг;</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обоснование начальной (максимальной) цены договора;</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форму, сроки и порядок оплаты товара, работ, услуг;</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требования к участникам закупки и перечень документов, представляемых участниками такой закупки для подтверждения их соответствия указанным требованиям;</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proofErr w:type="gramStart"/>
      <w:r w:rsidRPr="00716DAB">
        <w:rPr>
          <w:rFonts w:ascii="Times New Roman" w:hAnsi="Times New Roman" w:cs="Times New Roman"/>
          <w:sz w:val="24"/>
          <w:szCs w:val="24"/>
        </w:rPr>
        <w:t xml:space="preserve">требования к участникам закупки и привлекаемым ими субподрядчикам, соисполнителям и (или) изготовителям товара, являющего предметом закупки, и перечень документов, представляемых </w:t>
      </w:r>
      <w:r w:rsidRPr="00716DAB">
        <w:rPr>
          <w:rFonts w:ascii="Times New Roman" w:hAnsi="Times New Roman" w:cs="Times New Roman"/>
          <w:sz w:val="24"/>
          <w:szCs w:val="24"/>
        </w:rPr>
        <w:lastRenderedPageBreak/>
        <w:t>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формы, порядок, дата начала, дата и время окончания срока предоставления участникам закупки разъяснений положений документации о закупке;</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место и дата рассмотрения предложений участников закупки и подведения итогов закупки;</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критерии оценки и сопоставления заявок на участие в закупке;</w:t>
      </w:r>
    </w:p>
    <w:p w:rsidR="00EC0483" w:rsidRPr="00716DAB" w:rsidRDefault="00EC0483" w:rsidP="00EC0483">
      <w:pPr>
        <w:pStyle w:val="af4"/>
        <w:numPr>
          <w:ilvl w:val="0"/>
          <w:numId w:val="25"/>
        </w:numPr>
        <w:tabs>
          <w:tab w:val="left" w:pos="993"/>
        </w:tabs>
        <w:autoSpaceDE w:val="0"/>
        <w:autoSpaceDN w:val="0"/>
        <w:adjustRightInd w:val="0"/>
        <w:ind w:left="0" w:firstLine="567"/>
      </w:pPr>
      <w:r w:rsidRPr="00716DAB">
        <w:t>порядок оценки и сопоставления заявок на участие в закупке;</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размер обеспечения заявки на участие, срок и порядок внесения денежных сре</w:t>
      </w:r>
      <w:proofErr w:type="gramStart"/>
      <w:r w:rsidRPr="00716DAB">
        <w:rPr>
          <w:rFonts w:ascii="Times New Roman" w:hAnsi="Times New Roman" w:cs="Times New Roman"/>
          <w:sz w:val="24"/>
          <w:szCs w:val="24"/>
        </w:rPr>
        <w:t>дств в к</w:t>
      </w:r>
      <w:proofErr w:type="gramEnd"/>
      <w:r w:rsidRPr="00716DAB">
        <w:rPr>
          <w:rFonts w:ascii="Times New Roman" w:hAnsi="Times New Roman" w:cs="Times New Roman"/>
          <w:sz w:val="24"/>
          <w:szCs w:val="24"/>
        </w:rPr>
        <w:t>ачестве обеспечения такой заявки, реквизиты счета для перечисления указанных денежных средств. Размер обеспечения заявки определяется в соответствии с настоящим Положением;</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срок, в течение которого победитель или иной участник закупки, должен подписать проект договора;</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 xml:space="preserve">сведения о начальной (максимальной) цене единицы каждого товара, работы, услуги, </w:t>
      </w:r>
      <w:proofErr w:type="gramStart"/>
      <w:r w:rsidRPr="00716DAB">
        <w:rPr>
          <w:rFonts w:ascii="Times New Roman" w:hAnsi="Times New Roman" w:cs="Times New Roman"/>
          <w:sz w:val="24"/>
          <w:szCs w:val="24"/>
        </w:rPr>
        <w:t>являющихся</w:t>
      </w:r>
      <w:proofErr w:type="gramEnd"/>
      <w:r w:rsidRPr="00716DAB">
        <w:rPr>
          <w:rFonts w:ascii="Times New Roman" w:hAnsi="Times New Roman" w:cs="Times New Roman"/>
          <w:sz w:val="24"/>
          <w:szCs w:val="24"/>
        </w:rPr>
        <w:t xml:space="preserve"> предметом закупки;</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proofErr w:type="gramStart"/>
      <w:r w:rsidRPr="00716DAB">
        <w:rPr>
          <w:rFonts w:ascii="Times New Roman" w:hAnsi="Times New Roman" w:cs="Times New Roman"/>
          <w:sz w:val="24"/>
          <w:szCs w:val="24"/>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21.17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716DAB">
        <w:rPr>
          <w:rFonts w:ascii="Times New Roman" w:hAnsi="Times New Roman" w:cs="Times New Roman"/>
          <w:sz w:val="24"/>
          <w:szCs w:val="24"/>
        </w:rPr>
        <w:t xml:space="preserve"> с подпунктом 23настоящего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proofErr w:type="gramStart"/>
      <w:r w:rsidRPr="00716DAB">
        <w:rPr>
          <w:rFonts w:ascii="Times New Roman" w:hAnsi="Times New Roman" w:cs="Times New Roman"/>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proofErr w:type="gramStart"/>
      <w:r w:rsidRPr="00716DAB">
        <w:rPr>
          <w:rFonts w:ascii="Times New Roman" w:hAnsi="Times New Roman" w:cs="Times New Roman"/>
          <w:sz w:val="24"/>
          <w:szCs w:val="24"/>
        </w:rPr>
        <w:t xml:space="preserve">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w:t>
      </w:r>
      <w:r w:rsidRPr="00716DAB">
        <w:rPr>
          <w:rFonts w:ascii="Times New Roman" w:hAnsi="Times New Roman" w:cs="Times New Roman"/>
          <w:sz w:val="24"/>
          <w:szCs w:val="24"/>
        </w:rPr>
        <w:lastRenderedPageBreak/>
        <w:t>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w:t>
      </w:r>
      <w:proofErr w:type="gramEnd"/>
      <w:r w:rsidRPr="00716DAB">
        <w:rPr>
          <w:rFonts w:ascii="Times New Roman" w:hAnsi="Times New Roman" w:cs="Times New Roman"/>
          <w:sz w:val="24"/>
          <w:szCs w:val="24"/>
        </w:rPr>
        <w:t xml:space="preserve"> </w:t>
      </w:r>
      <w:proofErr w:type="gramStart"/>
      <w:r w:rsidRPr="00716DAB">
        <w:rPr>
          <w:rFonts w:ascii="Times New Roman" w:hAnsi="Times New Roman" w:cs="Times New Roman"/>
          <w:sz w:val="24"/>
          <w:szCs w:val="24"/>
        </w:rPr>
        <w:t>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EC0483" w:rsidRPr="00716DAB" w:rsidRDefault="00EC0483" w:rsidP="00EC0483">
      <w:pPr>
        <w:pStyle w:val="ConsPlusNormal"/>
        <w:numPr>
          <w:ilvl w:val="0"/>
          <w:numId w:val="25"/>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описание предмета такой закупки в соответствии с частью 6.1 статьи 3 Закона № 223-ФЗ.</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К извещению и документации о закупке должен быть приложен проект договора, который является их неотъемлемой частью.</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Документация о закупке подлежит обязательному размещению в ЕИС одновременно с извещением о проведении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Сведения, содержащиеся в документации о закупке, должны соответствовать сведениям, указанным в извещении о проведении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установлении требований, предусмотренных подпунктом 1 пункта 15.3 настоящего Положения, Заказчикам необходимо учитывать, что такие требования не могут приводить к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w:t>
      </w:r>
    </w:p>
    <w:p w:rsidR="00EC0483" w:rsidRPr="00716DAB" w:rsidRDefault="00EC0483" w:rsidP="00EC0483">
      <w:pPr>
        <w:pStyle w:val="ConsPlusNormal"/>
        <w:numPr>
          <w:ilvl w:val="2"/>
          <w:numId w:val="20"/>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объединения в предмет закупки товаров, работ, услуг технологически и функционально не связанных между собой;</w:t>
      </w:r>
    </w:p>
    <w:p w:rsidR="00EC0483" w:rsidRPr="00716DAB" w:rsidRDefault="00EC0483" w:rsidP="00EC0483">
      <w:pPr>
        <w:pStyle w:val="ConsPlusNormal"/>
        <w:numPr>
          <w:ilvl w:val="2"/>
          <w:numId w:val="20"/>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установления требований, непредусмотренных законодательством Российской Федерации и ограничивающих доступ к участию в закупке;</w:t>
      </w:r>
    </w:p>
    <w:p w:rsidR="00EC0483" w:rsidRPr="00716DAB" w:rsidRDefault="00EC0483" w:rsidP="00EC0483">
      <w:pPr>
        <w:pStyle w:val="ConsPlusNormal"/>
        <w:numPr>
          <w:ilvl w:val="2"/>
          <w:numId w:val="20"/>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w:t>
      </w:r>
    </w:p>
    <w:p w:rsidR="00EC0483" w:rsidRPr="00716DAB" w:rsidRDefault="00EC0483" w:rsidP="00EC0483">
      <w:pPr>
        <w:pStyle w:val="ConsPlusNormal"/>
        <w:numPr>
          <w:ilvl w:val="2"/>
          <w:numId w:val="20"/>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 определения параметров эквивалентности, за исключением случаев, предусмотренных подпунктом 3 части 6.1 статьи 3 Закона № 223-ФЗ.</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вправе устанавливать в проекте договора:</w:t>
      </w:r>
    </w:p>
    <w:p w:rsidR="00EC0483" w:rsidRPr="00716DAB" w:rsidRDefault="00EC0483" w:rsidP="00EC0483">
      <w:pPr>
        <w:pStyle w:val="ConsPlusNormal"/>
        <w:numPr>
          <w:ilvl w:val="2"/>
          <w:numId w:val="20"/>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EC0483" w:rsidRPr="00716DAB" w:rsidRDefault="00EC0483" w:rsidP="00EC0483">
      <w:pPr>
        <w:pStyle w:val="ConsPlusNormal"/>
        <w:numPr>
          <w:ilvl w:val="2"/>
          <w:numId w:val="20"/>
        </w:numPr>
        <w:tabs>
          <w:tab w:val="left" w:pos="851"/>
        </w:tabs>
        <w:ind w:left="0" w:firstLine="567"/>
        <w:rPr>
          <w:rFonts w:ascii="Times New Roman" w:hAnsi="Times New Roman" w:cs="Times New Roman"/>
          <w:sz w:val="24"/>
          <w:szCs w:val="24"/>
        </w:rPr>
      </w:pPr>
      <w:r w:rsidRPr="00716DAB">
        <w:rPr>
          <w:rFonts w:ascii="Times New Roman" w:hAnsi="Times New Roman" w:cs="Times New Roman"/>
          <w:sz w:val="24"/>
          <w:szCs w:val="24"/>
        </w:rPr>
        <w:t>порядок и сроки приемки товаров, работ, услуг по договору, в том числе порядок взаимодействия сторон по договору.</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Особенности предоставления разъяснений документации о закупке при осуществлении конкурентной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Участник закупки в соответствии с настоящим Положением вправе направить посредством функционала ЭП, на которой планируется проведение такой закупки, запрос о даче разъяснений положений документации о закупке и (или) положений извещений об осуществлении закупки. В течение одного часа с момента поступления указанного запроса он направляется оператором ЭП Заказчику.</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сроки, предусмотренные настоящим Положением, Заказчик размещает в ЕИС разъяснения положений документации о закупке с указанием предмета запроса, но без указания участника закупки, от которого поступил указанный запрос.</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Разъяснения положений документации о закупке не должны изменять предмет закупки и существенные условия проекта договора.</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Требования к участникам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При осуществлении закупки Заказчик устанавливает следующие единые требования к </w:t>
      </w:r>
      <w:r w:rsidRPr="00716DAB">
        <w:rPr>
          <w:rFonts w:ascii="Times New Roman" w:hAnsi="Times New Roman" w:cs="Times New Roman"/>
          <w:sz w:val="24"/>
          <w:szCs w:val="24"/>
        </w:rPr>
        <w:lastRenderedPageBreak/>
        <w:t>участникам закупки:</w:t>
      </w:r>
    </w:p>
    <w:p w:rsidR="00EC0483" w:rsidRPr="00716DAB" w:rsidRDefault="00EC0483" w:rsidP="00EC0483">
      <w:pPr>
        <w:pStyle w:val="ConsPlusNormal"/>
        <w:numPr>
          <w:ilvl w:val="2"/>
          <w:numId w:val="4"/>
        </w:numPr>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EC0483" w:rsidRPr="00716DAB" w:rsidRDefault="00EC0483" w:rsidP="00EC0483">
      <w:pPr>
        <w:pStyle w:val="ConsPlusNormal"/>
        <w:numPr>
          <w:ilvl w:val="2"/>
          <w:numId w:val="4"/>
        </w:numPr>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Не проведение ликвидации участника закупки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C0483" w:rsidRPr="00716DAB" w:rsidRDefault="00EC0483" w:rsidP="00EC0483">
      <w:pPr>
        <w:pStyle w:val="ConsPlusNormal"/>
        <w:numPr>
          <w:ilvl w:val="2"/>
          <w:numId w:val="4"/>
        </w:numPr>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EC0483" w:rsidRPr="00716DAB" w:rsidRDefault="00EC0483" w:rsidP="00EC0483">
      <w:pPr>
        <w:pStyle w:val="ConsPlusNormal"/>
        <w:numPr>
          <w:ilvl w:val="2"/>
          <w:numId w:val="4"/>
        </w:numPr>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roofErr w:type="gramEnd"/>
    </w:p>
    <w:p w:rsidR="00EC0483" w:rsidRPr="00716DAB" w:rsidRDefault="00EC0483" w:rsidP="00EC0483">
      <w:pPr>
        <w:pStyle w:val="ConsPlusNormal"/>
        <w:numPr>
          <w:ilvl w:val="2"/>
          <w:numId w:val="4"/>
        </w:numPr>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Отсутствие у участника закупки и его должностных лиц конфликта интересов с сотрудниками Заказчика, специализированной организации, членами закупочной комиссии, экспертами.</w:t>
      </w:r>
    </w:p>
    <w:p w:rsidR="00EC0483" w:rsidRPr="00716DAB" w:rsidRDefault="00EC0483" w:rsidP="00EC0483">
      <w:pPr>
        <w:pStyle w:val="ConsPlusNormal"/>
        <w:numPr>
          <w:ilvl w:val="2"/>
          <w:numId w:val="4"/>
        </w:numPr>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16DAB">
        <w:rPr>
          <w:rFonts w:ascii="Times New Roman" w:hAnsi="Times New Roman" w:cs="Times New Roman"/>
          <w:sz w:val="24"/>
          <w:szCs w:val="24"/>
        </w:rPr>
        <w:t xml:space="preserve"> </w:t>
      </w:r>
      <w:proofErr w:type="gramStart"/>
      <w:r w:rsidRPr="00716DAB">
        <w:rPr>
          <w:rFonts w:ascii="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16DAB">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16DAB">
        <w:rPr>
          <w:rFonts w:ascii="Times New Roman" w:hAnsi="Times New Roman" w:cs="Times New Roman"/>
          <w:sz w:val="24"/>
          <w:szCs w:val="24"/>
        </w:rPr>
        <w:t>указанных</w:t>
      </w:r>
      <w:proofErr w:type="gramEnd"/>
      <w:r w:rsidRPr="00716DAB">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вправе устанавливать к участникам закупок дополнительные требования к наличию:</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proofErr w:type="gramStart"/>
      <w:r w:rsidRPr="00716DAB">
        <w:rPr>
          <w:rFonts w:ascii="Times New Roman" w:hAnsi="Times New Roman"/>
          <w:sz w:val="24"/>
          <w:szCs w:val="24"/>
        </w:rPr>
        <w:t>1) опыта исполнения договоров на поставку товаров (выполнения работ, оказания услуг), аналогичных являющимися предметом закупки;</w:t>
      </w:r>
      <w:proofErr w:type="gramEnd"/>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2) финансовых ресурсов для исполнения договора;</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3) на праве собственности или ином законном основании оборудования и других материальных ресурсов для исполнения договора;</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4) необходимого количества работников определенного уровня квалификации для исполнения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 установления требований в соответствии с подпунктом 1 пункта 17.2 настоящего Положения в документации о закупке должны быть определены параметры, по которым будет определяться аналогичность товаров (работ, услуг).</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 установления требований в соответствии с подпунктами 2–4 пункта 17.2 настоящего Положения в документации о закупке должны быть определены состав, количество и характеристики финансовых и материальных ресурсов, работников, необходимых для исполнения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вправе установить к участнику закупок требование об отсутствии сведений об участнике закупки в реестре недобросовестных поставщиков, предусмотренном Законом № 223-ФЗ, и (или) в реестре недобросовестных поставщиков, предусмотренном Законом № 44-ФЗ.</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lastRenderedPageBreak/>
        <w:t>Обеспечение заявки на участие в закупке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dstrike/>
          <w:sz w:val="24"/>
          <w:szCs w:val="24"/>
        </w:rPr>
      </w:pPr>
      <w:r w:rsidRPr="00716DAB">
        <w:rPr>
          <w:rFonts w:ascii="Times New Roman" w:hAnsi="Times New Roman" w:cs="Times New Roman"/>
          <w:sz w:val="24"/>
          <w:szCs w:val="24"/>
        </w:rPr>
        <w:t>При проведении закупки конкурентным способом Заказчик устанавливает требование об обеспечении заявки на участие в закупке, в случае если начальная (максимальная) цена договора превышает 5 (пять) миллионов рублей. Размер такого обеспечения может составлять не более 5 (пяти</w:t>
      </w:r>
      <w:proofErr w:type="gramStart"/>
      <w:r w:rsidRPr="00716DAB">
        <w:rPr>
          <w:rFonts w:ascii="Times New Roman" w:hAnsi="Times New Roman" w:cs="Times New Roman"/>
          <w:sz w:val="24"/>
          <w:szCs w:val="24"/>
        </w:rPr>
        <w:t>)п</w:t>
      </w:r>
      <w:proofErr w:type="gramEnd"/>
      <w:r w:rsidRPr="00716DAB">
        <w:rPr>
          <w:rFonts w:ascii="Times New Roman" w:hAnsi="Times New Roman" w:cs="Times New Roman"/>
          <w:sz w:val="24"/>
          <w:szCs w:val="24"/>
        </w:rPr>
        <w:t>роцентов от начальной (максимальной) цены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bookmarkStart w:id="8" w:name="_Ref299575789"/>
      <w:r w:rsidRPr="00716DAB">
        <w:rPr>
          <w:rFonts w:ascii="Times New Roman" w:hAnsi="Times New Roman" w:cs="Times New Roman"/>
          <w:sz w:val="24"/>
          <w:szCs w:val="24"/>
        </w:rPr>
        <w:t>Возврат участнику закупки обеспечения заявки на участие в закупке не производится в следующих случаях:</w:t>
      </w:r>
    </w:p>
    <w:p w:rsidR="00EC0483" w:rsidRPr="00716DAB" w:rsidRDefault="00EC0483" w:rsidP="00EC0483">
      <w:pPr>
        <w:pStyle w:val="ConsPlusNormal"/>
        <w:tabs>
          <w:tab w:val="left" w:pos="851"/>
        </w:tabs>
        <w:ind w:left="284"/>
        <w:outlineLvl w:val="1"/>
        <w:rPr>
          <w:rFonts w:ascii="Times New Roman" w:hAnsi="Times New Roman" w:cs="Times New Roman"/>
          <w:sz w:val="24"/>
          <w:szCs w:val="24"/>
        </w:rPr>
      </w:pPr>
      <w:r w:rsidRPr="00716DAB">
        <w:rPr>
          <w:rFonts w:ascii="Times New Roman" w:hAnsi="Times New Roman" w:cs="Times New Roman"/>
          <w:sz w:val="24"/>
          <w:szCs w:val="24"/>
        </w:rPr>
        <w:t>–уклонения или отказа участника закупки от заключения договора;</w:t>
      </w:r>
    </w:p>
    <w:p w:rsidR="00EC0483" w:rsidRPr="00716DAB" w:rsidRDefault="00EC0483" w:rsidP="00EC0483">
      <w:pPr>
        <w:pStyle w:val="ConsPlusNormal"/>
        <w:tabs>
          <w:tab w:val="left" w:pos="851"/>
        </w:tabs>
        <w:ind w:left="284"/>
        <w:outlineLvl w:val="1"/>
        <w:rPr>
          <w:rFonts w:ascii="Times New Roman" w:hAnsi="Times New Roman" w:cs="Times New Roman"/>
          <w:sz w:val="24"/>
          <w:szCs w:val="24"/>
        </w:rPr>
      </w:pPr>
      <w:r w:rsidRPr="00716DAB">
        <w:rPr>
          <w:rFonts w:ascii="Times New Roman" w:hAnsi="Times New Roman" w:cs="Times New Roman"/>
          <w:sz w:val="24"/>
          <w:szCs w:val="24"/>
        </w:rPr>
        <w:t>– не предоставления или предоставления с нарушением условий,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Обеспечение заявки на участие в закупке предоставляться участником закупки путем внесения денежных средств на счет, указанный Заказчиком или оператором ЭП.</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Внесение и возврат обеспечения заявки на участие в закупке осуществляется в порядке, установленном в документации о закупке или в порядке, предусмотренном регламентом ЭП.</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Денежные средства, внесенные в качестве обеспечения заявки на участие в закупке, возвращаются Заказчиком или оператором ЭП, в течение срока, установленного в документации о закупке или в соответствии с регламентом ЭП, </w:t>
      </w:r>
      <w:proofErr w:type="gramStart"/>
      <w:r w:rsidRPr="00716DAB">
        <w:rPr>
          <w:rFonts w:ascii="Times New Roman" w:hAnsi="Times New Roman" w:cs="Times New Roman"/>
          <w:sz w:val="24"/>
          <w:szCs w:val="24"/>
        </w:rPr>
        <w:t>с даты наступления</w:t>
      </w:r>
      <w:proofErr w:type="gramEnd"/>
      <w:r w:rsidRPr="00716DAB">
        <w:rPr>
          <w:rFonts w:ascii="Times New Roman" w:hAnsi="Times New Roman" w:cs="Times New Roman"/>
          <w:sz w:val="24"/>
          <w:szCs w:val="24"/>
        </w:rPr>
        <w:t xml:space="preserve"> одного из следующих случаев:</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принятия Заказчиком решения об отказе от проведения закупки – всем участникам, подавшим заявки на участие в закупке;</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отзыва заявки на участие в закупке – участнику, подавшему данную заявку на участие в закупке;</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завершения аукциона – всем участникам, подавшим заявки, но не принявшим участие в аукционе, за исключением случая, когда ни один из участников закупки не сделал предложение о цене;</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опубликования протокола результатов закупки – всем участникам, подавшим заявки на участие в закупке, кроме участника закупки, признанного победителем закупки, которому такие денежные средства возвращаются после заключения договора.</w:t>
      </w:r>
    </w:p>
    <w:bookmarkEnd w:id="8"/>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Обеспечение исполнения договора и гарантийных обязательств</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вправе установить требование об обеспечении исполнения договора, заключаемого по результатам проведения закупки. Размер такого обеспечения может составлять от 2 (двух</w:t>
      </w:r>
      <w:proofErr w:type="gramStart"/>
      <w:r w:rsidRPr="00716DAB">
        <w:rPr>
          <w:rFonts w:ascii="Times New Roman" w:hAnsi="Times New Roman" w:cs="Times New Roman"/>
          <w:sz w:val="24"/>
          <w:szCs w:val="24"/>
        </w:rPr>
        <w:t>)д</w:t>
      </w:r>
      <w:proofErr w:type="gramEnd"/>
      <w:r w:rsidRPr="00716DAB">
        <w:rPr>
          <w:rFonts w:ascii="Times New Roman" w:hAnsi="Times New Roman" w:cs="Times New Roman"/>
          <w:sz w:val="24"/>
          <w:szCs w:val="24"/>
        </w:rPr>
        <w:t xml:space="preserve">о30 (тридцати) процентов от начальной (максимальной) цены договора, но не менее чем в размере аванса, (если договором предусмотрена выплата аванса). Заказчик вправе не устанавливать в документации о закупке </w:t>
      </w:r>
      <w:proofErr w:type="gramStart"/>
      <w:r w:rsidRPr="00716DAB">
        <w:rPr>
          <w:rFonts w:ascii="Times New Roman" w:hAnsi="Times New Roman" w:cs="Times New Roman"/>
          <w:sz w:val="24"/>
          <w:szCs w:val="24"/>
        </w:rPr>
        <w:t>требование</w:t>
      </w:r>
      <w:proofErr w:type="gramEnd"/>
      <w:r w:rsidRPr="00716DAB">
        <w:rPr>
          <w:rFonts w:ascii="Times New Roman" w:hAnsi="Times New Roman" w:cs="Times New Roman"/>
          <w:sz w:val="24"/>
          <w:szCs w:val="24"/>
        </w:rPr>
        <w:t xml:space="preserve"> об обеспечении исполнения договора либо установить обеспечение исполнения отдельных этапов исполнения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Исполнение договора может обеспечиваться внесением денежных средств на указанный Заказчиком счет или предоставлением безотзывной банковской гарантии, выданной банками,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w:t>
      </w:r>
      <w:proofErr w:type="spellStart"/>
      <w:r w:rsidRPr="00716DAB">
        <w:rPr>
          <w:rFonts w:ascii="Times New Roman" w:hAnsi="Times New Roman" w:cs="Times New Roman"/>
          <w:sz w:val="24"/>
          <w:szCs w:val="24"/>
        </w:rPr>
        <w:t>контрактов»</w:t>
      </w:r>
      <w:proofErr w:type="gramStart"/>
      <w:r w:rsidRPr="00716DAB">
        <w:rPr>
          <w:rFonts w:ascii="Times New Roman" w:hAnsi="Times New Roman" w:cs="Times New Roman"/>
          <w:sz w:val="24"/>
          <w:szCs w:val="24"/>
        </w:rPr>
        <w:t>.С</w:t>
      </w:r>
      <w:proofErr w:type="gramEnd"/>
      <w:r w:rsidRPr="00716DAB">
        <w:rPr>
          <w:rFonts w:ascii="Times New Roman" w:hAnsi="Times New Roman" w:cs="Times New Roman"/>
          <w:sz w:val="24"/>
          <w:szCs w:val="24"/>
        </w:rPr>
        <w:t>пособ</w:t>
      </w:r>
      <w:proofErr w:type="spellEnd"/>
      <w:r w:rsidRPr="00716DAB">
        <w:rPr>
          <w:rFonts w:ascii="Times New Roman" w:hAnsi="Times New Roman" w:cs="Times New Roman"/>
          <w:sz w:val="24"/>
          <w:szCs w:val="24"/>
        </w:rPr>
        <w:t xml:space="preserve"> обеспечения исполнения договора выбирается участником закупки самостоятельно.</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Срок обеспечения исполнения договора не может быть меньше срока исполнения обязательств по указанному договору.</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в документации о закупке вправе также установить требование об обеспечении исполнения гарантийных обязательств, предусмотренных договором.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Обеспечение исполнения гарантийных обязательств, если оно предусмотрено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w:t>
      </w:r>
      <w:r w:rsidRPr="00716DAB">
        <w:rPr>
          <w:rFonts w:ascii="Times New Roman" w:hAnsi="Times New Roman" w:cs="Times New Roman"/>
          <w:sz w:val="24"/>
          <w:szCs w:val="24"/>
        </w:rPr>
        <w:lastRenderedPageBreak/>
        <w:t>эксплуатацию и тому подобных).</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В случае установления требования о предоставлении обеспечения гарантийных обязательств документация о закупке должна содержать указание </w:t>
      </w:r>
      <w:proofErr w:type="gramStart"/>
      <w:r w:rsidRPr="00716DAB">
        <w:rPr>
          <w:rFonts w:ascii="Times New Roman" w:hAnsi="Times New Roman" w:cs="Times New Roman"/>
          <w:sz w:val="24"/>
          <w:szCs w:val="24"/>
        </w:rPr>
        <w:t>на</w:t>
      </w:r>
      <w:proofErr w:type="gramEnd"/>
      <w:r w:rsidRPr="00716DAB">
        <w:rPr>
          <w:rFonts w:ascii="Times New Roman" w:hAnsi="Times New Roman" w:cs="Times New Roman"/>
          <w:sz w:val="24"/>
          <w:szCs w:val="24"/>
        </w:rPr>
        <w:t>:</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размер обеспечения гарантийных обязательств;</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минимальный срок гарантийных обязательств.</w:t>
      </w:r>
    </w:p>
    <w:p w:rsidR="00EC0483" w:rsidRPr="00716DAB" w:rsidRDefault="00EC0483" w:rsidP="00EC0483">
      <w:pPr>
        <w:pStyle w:val="ConsPlusNormal"/>
        <w:tabs>
          <w:tab w:val="left" w:pos="851"/>
        </w:tabs>
        <w:ind w:firstLine="426"/>
        <w:rPr>
          <w:rFonts w:ascii="Times New Roman" w:hAnsi="Times New Roman" w:cs="Times New Roman"/>
          <w:sz w:val="24"/>
          <w:szCs w:val="24"/>
        </w:rPr>
      </w:pPr>
      <w:r w:rsidRPr="00716DAB">
        <w:rPr>
          <w:rFonts w:ascii="Times New Roman" w:hAnsi="Times New Roman" w:cs="Times New Roman"/>
          <w:sz w:val="24"/>
          <w:szCs w:val="24"/>
        </w:rPr>
        <w:t>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не предоставление (несвоевременное предоставление) такого обеспечения.</w:t>
      </w:r>
    </w:p>
    <w:p w:rsidR="00EC0483"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Сроки и порядок внесения и возврата обеспечения исполнения договора устанавливаются в проекте договора, документации о закупке.</w:t>
      </w:r>
    </w:p>
    <w:p w:rsidR="00EC0483" w:rsidRPr="00716DAB" w:rsidRDefault="00EC0483" w:rsidP="00EC0483">
      <w:pPr>
        <w:pStyle w:val="ConsPlusNormal"/>
        <w:tabs>
          <w:tab w:val="left" w:pos="851"/>
        </w:tabs>
        <w:ind w:left="284"/>
        <w:outlineLvl w:val="1"/>
        <w:rPr>
          <w:rFonts w:ascii="Times New Roman" w:hAnsi="Times New Roman" w:cs="Times New Roman"/>
          <w:sz w:val="24"/>
          <w:szCs w:val="24"/>
        </w:rPr>
      </w:pPr>
    </w:p>
    <w:p w:rsidR="00EC0483" w:rsidRPr="00F54E40"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Порядок подачи заявок на участие в конкурентной процедуре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Для участия в закупке участник закупки подает заявку в сроки и по форме, которые установлены документацией о закупке и настоящим Положением. Форма заявки на участие в запросе котировок устанавливается в извещении о проведении запроса котировок в соответствии с настоящим Положением.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Участник закупки вправе подать заявку </w:t>
      </w:r>
      <w:proofErr w:type="gramStart"/>
      <w:r w:rsidRPr="00716DAB">
        <w:rPr>
          <w:rFonts w:ascii="Times New Roman" w:hAnsi="Times New Roman" w:cs="Times New Roman"/>
          <w:sz w:val="24"/>
          <w:szCs w:val="24"/>
        </w:rPr>
        <w:t>на участие в закупке в любое время с момента размещения извещения о ее проведении</w:t>
      </w:r>
      <w:proofErr w:type="gramEnd"/>
      <w:r w:rsidRPr="00716DAB">
        <w:rPr>
          <w:rFonts w:ascii="Times New Roman" w:hAnsi="Times New Roman" w:cs="Times New Roman"/>
          <w:sz w:val="24"/>
          <w:szCs w:val="24"/>
        </w:rPr>
        <w:t xml:space="preserve"> до предусмотренных документацией о закупке даты и времени окончания срока подачи заявок.</w:t>
      </w:r>
    </w:p>
    <w:p w:rsidR="00EC0483" w:rsidRPr="00F54E40"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Заявка на участие в закупке в электронной форме направляется участником закупки на ЭП в форме электронных документов в соответствии с разделом 12 настоящего Положения в порядке, предусмотренном регламентом ЭП.</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Участник закупки вправе подать только одну заявку на участие в закупке в отношении каждого предмета закупки (лота).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Участник закупки, подавший заявку на участие в закупке, вправе изменить или отозвать свою заявку до истечения срока подачи заявок.</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Заявка на участие в закупке должна содержать следующие документы и информацию:</w:t>
      </w:r>
    </w:p>
    <w:p w:rsidR="00EC0483" w:rsidRPr="00716DAB" w:rsidRDefault="00EC0483" w:rsidP="00EC0483">
      <w:pPr>
        <w:pStyle w:val="ConsPlusNormal"/>
        <w:numPr>
          <w:ilvl w:val="2"/>
          <w:numId w:val="4"/>
        </w:numPr>
        <w:ind w:left="0" w:firstLine="336"/>
        <w:outlineLvl w:val="1"/>
        <w:rPr>
          <w:rFonts w:ascii="Times New Roman" w:hAnsi="Times New Roman" w:cs="Times New Roman"/>
          <w:sz w:val="24"/>
          <w:szCs w:val="24"/>
        </w:rPr>
      </w:pPr>
      <w:r w:rsidRPr="00716DAB">
        <w:rPr>
          <w:rFonts w:ascii="Times New Roman" w:hAnsi="Times New Roman" w:cs="Times New Roman"/>
          <w:sz w:val="24"/>
          <w:szCs w:val="24"/>
        </w:rPr>
        <w:t xml:space="preserve">Указание наименования, фирменного наименования (при наличии), местонахождения, почтового адреса (для юридического лица), фамилии, имени, отчества (при наличии), паспортных данных, места жительства (для физического лица), номера контактного телефона, идентификационного номера налогоплательщика участника закупки или в соответствии с законодательством соответствующего иностранного </w:t>
      </w:r>
      <w:proofErr w:type="gramStart"/>
      <w:r w:rsidRPr="00716DAB">
        <w:rPr>
          <w:rFonts w:ascii="Times New Roman" w:hAnsi="Times New Roman" w:cs="Times New Roman"/>
          <w:sz w:val="24"/>
          <w:szCs w:val="24"/>
        </w:rPr>
        <w:t>государства аналога идентификационного номера налогоплательщика участника</w:t>
      </w:r>
      <w:proofErr w:type="gramEnd"/>
      <w:r w:rsidRPr="00716DAB">
        <w:rPr>
          <w:rFonts w:ascii="Times New Roman" w:hAnsi="Times New Roman" w:cs="Times New Roman"/>
          <w:sz w:val="24"/>
          <w:szCs w:val="24"/>
        </w:rPr>
        <w:t xml:space="preserve"> закупки (для иностранного лица).</w:t>
      </w:r>
    </w:p>
    <w:p w:rsidR="00EC0483" w:rsidRPr="00716DAB" w:rsidRDefault="00EC0483" w:rsidP="00EC0483">
      <w:pPr>
        <w:pStyle w:val="ConsPlusNormal"/>
        <w:numPr>
          <w:ilvl w:val="2"/>
          <w:numId w:val="4"/>
        </w:numPr>
        <w:ind w:left="0" w:firstLine="336"/>
        <w:outlineLvl w:val="1"/>
        <w:rPr>
          <w:rFonts w:ascii="Times New Roman" w:hAnsi="Times New Roman" w:cs="Times New Roman"/>
          <w:sz w:val="24"/>
          <w:szCs w:val="24"/>
        </w:rPr>
      </w:pPr>
      <w:r w:rsidRPr="00716DAB">
        <w:rPr>
          <w:rFonts w:ascii="Times New Roman" w:hAnsi="Times New Roman" w:cs="Times New Roman"/>
          <w:sz w:val="24"/>
          <w:szCs w:val="24"/>
        </w:rPr>
        <w:t>Документы, подтверждающие соответствие участника закупки требованиям, предусмотренным пунктами 17.1.1,17.1.4 и 17.3 настоящего Положения (при наличии таких требований), или копии этих документов, а также декларация о соответствии участника закупки требованиям, установленным пунктами 17.1.2, 17.1.3, 17.1.5, 17.1.6 и 17.5 настоящего Положения.</w:t>
      </w:r>
    </w:p>
    <w:p w:rsidR="00EC0483" w:rsidRDefault="00EC0483" w:rsidP="00EC0483">
      <w:pPr>
        <w:pStyle w:val="ConsPlusNormal"/>
        <w:numPr>
          <w:ilvl w:val="2"/>
          <w:numId w:val="4"/>
        </w:numPr>
        <w:ind w:left="0" w:firstLine="336"/>
        <w:outlineLvl w:val="1"/>
        <w:rPr>
          <w:rFonts w:ascii="Times New Roman" w:hAnsi="Times New Roman" w:cs="Times New Roman"/>
          <w:sz w:val="24"/>
          <w:szCs w:val="24"/>
        </w:rPr>
      </w:pPr>
      <w:r w:rsidRPr="00716DAB">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C0483" w:rsidRPr="00716DAB" w:rsidRDefault="00EC0483" w:rsidP="00EC0483">
      <w:pPr>
        <w:pStyle w:val="ConsPlusNormal"/>
        <w:ind w:left="336"/>
        <w:outlineLvl w:val="1"/>
        <w:rPr>
          <w:rFonts w:ascii="Times New Roman" w:hAnsi="Times New Roman" w:cs="Times New Roman"/>
          <w:sz w:val="24"/>
          <w:szCs w:val="24"/>
        </w:rPr>
      </w:pPr>
    </w:p>
    <w:p w:rsidR="00EC0483" w:rsidRPr="00716DAB" w:rsidRDefault="00EC0483" w:rsidP="00EC0483">
      <w:pPr>
        <w:pStyle w:val="ConsPlusNormal"/>
        <w:numPr>
          <w:ilvl w:val="2"/>
          <w:numId w:val="4"/>
        </w:numPr>
        <w:ind w:left="0" w:firstLine="336"/>
        <w:outlineLvl w:val="1"/>
        <w:rPr>
          <w:rFonts w:ascii="Times New Roman" w:hAnsi="Times New Roman" w:cs="Times New Roman"/>
          <w:sz w:val="24"/>
          <w:szCs w:val="24"/>
        </w:rPr>
      </w:pPr>
      <w:r w:rsidRPr="00716DAB">
        <w:rPr>
          <w:rFonts w:ascii="Times New Roman" w:hAnsi="Times New Roman" w:cs="Times New Roman"/>
          <w:sz w:val="24"/>
          <w:szCs w:val="24"/>
        </w:rPr>
        <w:t>Копии учредительных документов участника процедуры закупки (для юридических лиц).</w:t>
      </w:r>
    </w:p>
    <w:p w:rsidR="00EC0483" w:rsidRPr="00716DAB" w:rsidRDefault="00EC0483" w:rsidP="00EC0483">
      <w:pPr>
        <w:pStyle w:val="ConsPlusNormal"/>
        <w:numPr>
          <w:ilvl w:val="2"/>
          <w:numId w:val="4"/>
        </w:numPr>
        <w:ind w:left="0" w:firstLine="336"/>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 руководитель).</w:t>
      </w:r>
      <w:proofErr w:type="gramEnd"/>
      <w:r w:rsidRPr="00716DAB">
        <w:rPr>
          <w:rFonts w:ascii="Times New Roman" w:hAnsi="Times New Roman" w:cs="Times New Roman"/>
          <w:sz w:val="24"/>
          <w:szCs w:val="24"/>
        </w:rPr>
        <w:t xml:space="preserve"> 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w:t>
      </w:r>
      <w:r w:rsidRPr="00716DAB">
        <w:rPr>
          <w:rFonts w:ascii="Times New Roman" w:hAnsi="Times New Roman" w:cs="Times New Roman"/>
          <w:sz w:val="24"/>
          <w:szCs w:val="24"/>
        </w:rPr>
        <w:lastRenderedPageBreak/>
        <w:t>руководителем (для юридического лица) или уполномоченным руководителем лицом, либо копию указанной доверенности, заверенную надлежащим образом. 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C0483" w:rsidRPr="00716DAB" w:rsidRDefault="00EC0483" w:rsidP="00EC0483">
      <w:pPr>
        <w:pStyle w:val="ConsPlusNormal"/>
        <w:numPr>
          <w:ilvl w:val="2"/>
          <w:numId w:val="4"/>
        </w:numPr>
        <w:ind w:left="0" w:firstLine="336"/>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roofErr w:type="gramEnd"/>
    </w:p>
    <w:p w:rsidR="00EC0483" w:rsidRPr="00716DAB" w:rsidRDefault="00EC0483" w:rsidP="00EC0483">
      <w:pPr>
        <w:pStyle w:val="ConsPlusNormal"/>
        <w:numPr>
          <w:ilvl w:val="2"/>
          <w:numId w:val="4"/>
        </w:numPr>
        <w:ind w:left="0" w:firstLine="336"/>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в случае, если предметом закупки является поставка товара.</w:t>
      </w:r>
      <w:proofErr w:type="gramEnd"/>
      <w:r w:rsidRPr="00716DAB">
        <w:rPr>
          <w:rFonts w:ascii="Times New Roman" w:hAnsi="Times New Roman" w:cs="Times New Roman"/>
          <w:sz w:val="24"/>
          <w:szCs w:val="24"/>
        </w:rPr>
        <w:t xml:space="preserve"> </w:t>
      </w:r>
      <w:proofErr w:type="gramStart"/>
      <w:r w:rsidRPr="00716DAB">
        <w:rPr>
          <w:rFonts w:ascii="Times New Roman" w:hAnsi="Times New Roman" w:cs="Times New Roman"/>
          <w:sz w:val="24"/>
          <w:szCs w:val="24"/>
        </w:rPr>
        <w:t>При осуществлении закупки работы, услуги, для выполнения или оказания которых используется товар, заявка на участие в закупке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используемого при выполнении работ, оказании услуг.</w:t>
      </w:r>
      <w:proofErr w:type="gramEnd"/>
    </w:p>
    <w:p w:rsidR="00EC0483" w:rsidRPr="00716DAB" w:rsidRDefault="00EC0483" w:rsidP="00EC0483">
      <w:pPr>
        <w:pStyle w:val="ConsPlusNormal"/>
        <w:numPr>
          <w:ilvl w:val="2"/>
          <w:numId w:val="4"/>
        </w:numPr>
        <w:ind w:left="0" w:firstLine="336"/>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Предложение о функциональных характеристиках (потребительских свойствах) и качественных характеристиках товара, являющегося предметом закупки, или товара, используемого при оказании услуг (выполнении работ) при осуществлении закупки услуг (работ), качестве услуг (работ), соответствующие значениям, установленным документацией о закупке и иные предложения об условиях исполнения договора, в том числе предложение о цене договора, если такие предложения предусмотрены документацией о закупке.</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Требование от участника закупки иных, за исключением предусмотренных настоящим Положением документов и сведений, не допускается.</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Порядок рассмотрения и оценки заявок на участие в закупке, определения результатов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Закупочная комиссия рассматривает заявки на участие в закупке в сроки, установленные настоящим Положением.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Закупочная комиссия проверяет заявки на участие в закупке на соответствие требованиям, установленным документацией о закупке и настоящим Положением.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По результатам рассмотрения заявок на участие в закупке закупочная комиссия принимает решение о допуске участника закупки к участию в закупке или </w:t>
      </w:r>
      <w:proofErr w:type="gramStart"/>
      <w:r w:rsidRPr="00716DAB">
        <w:rPr>
          <w:rFonts w:ascii="Times New Roman" w:hAnsi="Times New Roman" w:cs="Times New Roman"/>
          <w:sz w:val="24"/>
          <w:szCs w:val="24"/>
        </w:rPr>
        <w:t>об отказе в допуске к участию в закупке в порядке</w:t>
      </w:r>
      <w:proofErr w:type="gramEnd"/>
      <w:r w:rsidRPr="00716DAB">
        <w:rPr>
          <w:rFonts w:ascii="Times New Roman" w:hAnsi="Times New Roman" w:cs="Times New Roman"/>
          <w:sz w:val="24"/>
          <w:szCs w:val="24"/>
        </w:rPr>
        <w:t xml:space="preserve"> и по основаниям, которые предусмотрены пунктом 21.4 настоящего Положения.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Участник закупки не допускается к участию в ней в следующих случаях:</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непредставления информации и документов, предоставление которых необходимо в соответствии с требованиями документации о закупке, либо наличия в таких документах недостоверных сведений;</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несоответствия участника закупки требованиям, установленным документацией о закупке;</w:t>
      </w:r>
    </w:p>
    <w:p w:rsidR="00EC0483" w:rsidRPr="00716DAB" w:rsidRDefault="00EC0483" w:rsidP="00EC0483">
      <w:pPr>
        <w:pStyle w:val="ConsPlusNormal"/>
        <w:tabs>
          <w:tab w:val="left" w:pos="851"/>
        </w:tabs>
        <w:ind w:left="284"/>
        <w:rPr>
          <w:rFonts w:ascii="Times New Roman" w:hAnsi="Times New Roman" w:cs="Times New Roman"/>
          <w:sz w:val="24"/>
          <w:szCs w:val="24"/>
        </w:rPr>
      </w:pPr>
      <w:proofErr w:type="gramStart"/>
      <w:r>
        <w:rPr>
          <w:rFonts w:ascii="Times New Roman" w:hAnsi="Times New Roman" w:cs="Times New Roman"/>
          <w:sz w:val="24"/>
          <w:szCs w:val="24"/>
        </w:rPr>
        <w:t>-</w:t>
      </w:r>
      <w:r w:rsidRPr="00716DAB">
        <w:rPr>
          <w:rFonts w:ascii="Times New Roman" w:hAnsi="Times New Roman" w:cs="Times New Roman"/>
          <w:sz w:val="24"/>
          <w:szCs w:val="24"/>
        </w:rPr>
        <w:t>несоответствия заявки требованиям документации о закупке,</w:t>
      </w:r>
      <w:r>
        <w:rPr>
          <w:rFonts w:ascii="Times New Roman" w:hAnsi="Times New Roman" w:cs="Times New Roman"/>
          <w:sz w:val="24"/>
          <w:szCs w:val="24"/>
        </w:rPr>
        <w:t xml:space="preserve"> а в случае проведения запроса котировок несоответствия заявки требованиям извещения о проведении запроса котировок,</w:t>
      </w:r>
      <w:r w:rsidRPr="00716DAB">
        <w:rPr>
          <w:rFonts w:ascii="Times New Roman" w:hAnsi="Times New Roman" w:cs="Times New Roman"/>
          <w:sz w:val="24"/>
          <w:szCs w:val="24"/>
        </w:rPr>
        <w:t xml:space="preserve"> в том числе наличия в заявке предложения о цене договора, превышающей начальную (максимальную) цену договора, предложения о сроке выполнения работ (оказания услуг, поставки товара), превышающем срок, установленный документацией о закупке, предложения о функциональных характеристиках (потребительских свойствах) и качественных характеристиках товара</w:t>
      </w:r>
      <w:proofErr w:type="gramEnd"/>
      <w:r w:rsidRPr="00716DAB">
        <w:rPr>
          <w:rFonts w:ascii="Times New Roman" w:hAnsi="Times New Roman" w:cs="Times New Roman"/>
          <w:sz w:val="24"/>
          <w:szCs w:val="24"/>
        </w:rPr>
        <w:t xml:space="preserve">, качестве работ (услуг), не </w:t>
      </w:r>
      <w:proofErr w:type="gramStart"/>
      <w:r w:rsidRPr="00716DAB">
        <w:rPr>
          <w:rFonts w:ascii="Times New Roman" w:hAnsi="Times New Roman" w:cs="Times New Roman"/>
          <w:sz w:val="24"/>
          <w:szCs w:val="24"/>
        </w:rPr>
        <w:t>соответствующего</w:t>
      </w:r>
      <w:proofErr w:type="gramEnd"/>
      <w:r w:rsidRPr="00716DAB">
        <w:rPr>
          <w:rFonts w:ascii="Times New Roman" w:hAnsi="Times New Roman" w:cs="Times New Roman"/>
          <w:sz w:val="24"/>
          <w:szCs w:val="24"/>
        </w:rPr>
        <w:t xml:space="preserve"> требованиям, установленным в документации</w:t>
      </w:r>
      <w:r>
        <w:rPr>
          <w:rFonts w:ascii="Times New Roman" w:hAnsi="Times New Roman" w:cs="Times New Roman"/>
          <w:sz w:val="24"/>
          <w:szCs w:val="24"/>
        </w:rPr>
        <w:t xml:space="preserve"> (извещении)</w:t>
      </w:r>
      <w:r w:rsidRPr="00716DAB">
        <w:rPr>
          <w:rFonts w:ascii="Times New Roman" w:hAnsi="Times New Roman" w:cs="Times New Roman"/>
          <w:sz w:val="24"/>
          <w:szCs w:val="24"/>
        </w:rPr>
        <w:t xml:space="preserve"> о закупке.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Закупочная комиссия осуществляет оценку заявок на участие в закупке, которые были допущены к участию в закупке, для выявления победителя закупки на основе критериев, установленных в документации о закупке, в соответствии с настоящим Положением.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Заказчик, с учетом требований настоящего Положения, может устанавливать следующие </w:t>
      </w:r>
      <w:r w:rsidRPr="00716DAB">
        <w:rPr>
          <w:rFonts w:ascii="Times New Roman" w:hAnsi="Times New Roman" w:cs="Times New Roman"/>
          <w:sz w:val="24"/>
          <w:szCs w:val="24"/>
        </w:rPr>
        <w:lastRenderedPageBreak/>
        <w:t>критерии оценки заявок на участие в закупке:</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1) цена договора;</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2) расходы на эксплуатацию и ремонт товаров, использование результатов работ;</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3) качественные, функциональные и экологические характеристики товаров, работ, услуг;</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4) квалификация участников закупки, в том числе:</w:t>
      </w:r>
    </w:p>
    <w:p w:rsidR="00EC0483" w:rsidRPr="00716DAB" w:rsidRDefault="00EC0483" w:rsidP="00EC0483">
      <w:pPr>
        <w:pStyle w:val="ConsPlusNormal"/>
        <w:tabs>
          <w:tab w:val="left" w:pos="851"/>
        </w:tabs>
        <w:ind w:left="284"/>
        <w:rPr>
          <w:rFonts w:ascii="Times New Roman" w:hAnsi="Times New Roman" w:cs="Times New Roman"/>
          <w:sz w:val="24"/>
          <w:szCs w:val="24"/>
        </w:rPr>
      </w:pPr>
      <w:proofErr w:type="gramStart"/>
      <w:r>
        <w:rPr>
          <w:rFonts w:ascii="Times New Roman" w:hAnsi="Times New Roman" w:cs="Times New Roman"/>
          <w:sz w:val="24"/>
          <w:szCs w:val="24"/>
        </w:rPr>
        <w:t>-</w:t>
      </w:r>
      <w:r w:rsidRPr="00716DAB">
        <w:rPr>
          <w:rFonts w:ascii="Times New Roman" w:hAnsi="Times New Roman" w:cs="Times New Roman"/>
          <w:sz w:val="24"/>
          <w:szCs w:val="24"/>
        </w:rPr>
        <w:t>наличие опыта исполнения договоров на поставку товаров (выполнения работ, оказания услуг), аналогичных являющимися предметом закупки;</w:t>
      </w:r>
      <w:proofErr w:type="gramEnd"/>
    </w:p>
    <w:p w:rsidR="00EC0483" w:rsidRPr="00716DAB" w:rsidRDefault="00EC0483" w:rsidP="00EC0483">
      <w:pPr>
        <w:pStyle w:val="ConsPlusNormal"/>
        <w:tabs>
          <w:tab w:val="left" w:pos="851"/>
        </w:tabs>
        <w:ind w:left="284"/>
        <w:rPr>
          <w:rFonts w:ascii="Times New Roman" w:hAnsi="Times New Roman" w:cs="Times New Roman"/>
          <w:sz w:val="24"/>
          <w:szCs w:val="24"/>
        </w:rPr>
      </w:pPr>
      <w:r>
        <w:rPr>
          <w:rFonts w:ascii="Times New Roman" w:hAnsi="Times New Roman" w:cs="Times New Roman"/>
          <w:sz w:val="24"/>
          <w:szCs w:val="24"/>
        </w:rPr>
        <w:t>-</w:t>
      </w:r>
      <w:r w:rsidRPr="00716DAB">
        <w:rPr>
          <w:rFonts w:ascii="Times New Roman" w:hAnsi="Times New Roman" w:cs="Times New Roman"/>
          <w:sz w:val="24"/>
          <w:szCs w:val="24"/>
        </w:rPr>
        <w:t>наличие финансовых ресурсов для исполнения договора;</w:t>
      </w:r>
    </w:p>
    <w:p w:rsidR="00EC0483" w:rsidRPr="00716DAB" w:rsidRDefault="00EC0483" w:rsidP="00EC0483">
      <w:pPr>
        <w:pStyle w:val="ConsPlusNormal"/>
        <w:tabs>
          <w:tab w:val="left" w:pos="851"/>
        </w:tabs>
        <w:ind w:left="284"/>
        <w:rPr>
          <w:rFonts w:ascii="Times New Roman" w:hAnsi="Times New Roman" w:cs="Times New Roman"/>
          <w:sz w:val="24"/>
          <w:szCs w:val="24"/>
        </w:rPr>
      </w:pPr>
      <w:r>
        <w:rPr>
          <w:rFonts w:ascii="Times New Roman" w:hAnsi="Times New Roman" w:cs="Times New Roman"/>
          <w:sz w:val="24"/>
          <w:szCs w:val="24"/>
        </w:rPr>
        <w:t>-</w:t>
      </w:r>
      <w:r w:rsidRPr="00716DAB">
        <w:rPr>
          <w:rFonts w:ascii="Times New Roman" w:hAnsi="Times New Roman" w:cs="Times New Roman"/>
          <w:sz w:val="24"/>
          <w:szCs w:val="24"/>
        </w:rPr>
        <w:t>наличие на праве собственности или ином законном основании оборудования и других материальных ресурсов для исполнения договора;</w:t>
      </w:r>
    </w:p>
    <w:p w:rsidR="00EC0483" w:rsidRPr="00716DAB" w:rsidRDefault="00EC0483" w:rsidP="00EC0483">
      <w:pPr>
        <w:pStyle w:val="ConsPlusNormal"/>
        <w:tabs>
          <w:tab w:val="left" w:pos="851"/>
        </w:tabs>
        <w:ind w:left="284"/>
        <w:rPr>
          <w:rFonts w:ascii="Times New Roman" w:hAnsi="Times New Roman" w:cs="Times New Roman"/>
          <w:sz w:val="24"/>
          <w:szCs w:val="24"/>
        </w:rPr>
      </w:pPr>
      <w:r>
        <w:rPr>
          <w:rFonts w:ascii="Times New Roman" w:hAnsi="Times New Roman" w:cs="Times New Roman"/>
          <w:sz w:val="24"/>
          <w:szCs w:val="24"/>
        </w:rPr>
        <w:t>-</w:t>
      </w:r>
      <w:r w:rsidRPr="00716DAB">
        <w:rPr>
          <w:rFonts w:ascii="Times New Roman" w:hAnsi="Times New Roman" w:cs="Times New Roman"/>
          <w:sz w:val="24"/>
          <w:szCs w:val="24"/>
        </w:rPr>
        <w:t xml:space="preserve">наличие в штате </w:t>
      </w:r>
      <w:proofErr w:type="gramStart"/>
      <w:r w:rsidRPr="00716DAB">
        <w:rPr>
          <w:rFonts w:ascii="Times New Roman" w:hAnsi="Times New Roman" w:cs="Times New Roman"/>
          <w:sz w:val="24"/>
          <w:szCs w:val="24"/>
        </w:rPr>
        <w:t>участника закупки необходимого количества работников определенного уровня квалификации</w:t>
      </w:r>
      <w:proofErr w:type="gramEnd"/>
      <w:r w:rsidRPr="00716DAB">
        <w:rPr>
          <w:rFonts w:ascii="Times New Roman" w:hAnsi="Times New Roman" w:cs="Times New Roman"/>
          <w:sz w:val="24"/>
          <w:szCs w:val="24"/>
        </w:rPr>
        <w:t>;</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5) деловая репутация участника закупки;</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6) срок поставки товара (выполнение работ, оказание услуг).</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Количество используемых при проведении закупки критериев оценки заявок на участие в закупке должно быть не менее чем два, одним из которых является цена договора, если иное не предусмотрено настоящим Положением.</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Для каждого из критериев оценки заявок на участие в закупке Заказчиком устанавливается его значимость и порядок определения его количественного значения. Совокупная значимость критериев должна составлять 100 (сто) процентов. </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Критерии оценки заявок на участие в закупке должны быть объективны, то есть количественное значение критерия не должно зависеть от мнений и субъективных оценок членов закупочной комиссии, а присвоение баллов по критериям должно носить администрируемый, объективный характер (например, формулы, прямая пропорция).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На основании результатов оценки заявок на участие в закупке закупочная комиссия присваивает каждой заявке на участие в закупке, в отношении которой принято решение о допуске участника закупки к участию в закупке,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содержащей такие условия.</w:t>
      </w:r>
    </w:p>
    <w:p w:rsidR="00EC0483" w:rsidRPr="00716DAB" w:rsidRDefault="00EC0483" w:rsidP="00EC0483">
      <w:pPr>
        <w:autoSpaceDE w:val="0"/>
        <w:autoSpaceDN w:val="0"/>
        <w:adjustRightInd w:val="0"/>
        <w:spacing w:line="240" w:lineRule="auto"/>
        <w:ind w:firstLine="284"/>
        <w:rPr>
          <w:rFonts w:ascii="Times New Roman" w:hAnsi="Times New Roman"/>
          <w:sz w:val="24"/>
          <w:szCs w:val="24"/>
        </w:rPr>
      </w:pPr>
      <w:proofErr w:type="gramStart"/>
      <w:r w:rsidRPr="00716DAB">
        <w:rPr>
          <w:rFonts w:ascii="Times New Roman" w:hAnsi="Times New Roman"/>
          <w:sz w:val="24"/>
          <w:szCs w:val="24"/>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двухэтапного конкурса, запроса предложений, оценка и сопоставление заявок на участие в закупке, которые содержат предложения о</w:t>
      </w:r>
      <w:proofErr w:type="gramEnd"/>
      <w:r w:rsidRPr="00716DAB">
        <w:rPr>
          <w:rFonts w:ascii="Times New Roman" w:hAnsi="Times New Roman"/>
          <w:sz w:val="24"/>
          <w:szCs w:val="24"/>
        </w:rPr>
        <w:t xml:space="preserve">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w:t>
      </w:r>
      <w:r>
        <w:rPr>
          <w:rFonts w:ascii="Times New Roman" w:hAnsi="Times New Roman"/>
          <w:sz w:val="24"/>
          <w:szCs w:val="24"/>
        </w:rPr>
        <w:t xml:space="preserve"> </w:t>
      </w:r>
      <w:r w:rsidRPr="00716DAB">
        <w:rPr>
          <w:rFonts w:ascii="Times New Roman" w:hAnsi="Times New Roman"/>
          <w:sz w:val="24"/>
          <w:szCs w:val="24"/>
        </w:rPr>
        <w:t xml:space="preserve">заключается по цене договора, предложенной участником в заявке на участие в закупке. </w:t>
      </w:r>
      <w:proofErr w:type="gramStart"/>
      <w:r w:rsidRPr="00716DAB">
        <w:rPr>
          <w:rFonts w:ascii="Times New Roman" w:hAnsi="Times New Roman"/>
          <w:sz w:val="24"/>
          <w:szCs w:val="24"/>
        </w:rPr>
        <w:t>В случае если при осуществлении закупок товаров, работ, услуг путем проведения аукциона, запроса котировок,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roofErr w:type="gramEnd"/>
      <w:r>
        <w:rPr>
          <w:rFonts w:ascii="Times New Roman" w:hAnsi="Times New Roman"/>
          <w:sz w:val="24"/>
          <w:szCs w:val="24"/>
        </w:rPr>
        <w:t xml:space="preserve">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Pr>
          <w:rFonts w:ascii="Times New Roman" w:hAnsi="Times New Roman"/>
          <w:sz w:val="24"/>
          <w:szCs w:val="24"/>
        </w:rPr>
        <w:t>победителем</w:t>
      </w:r>
      <w:proofErr w:type="gramEnd"/>
      <w:r>
        <w:rPr>
          <w:rFonts w:ascii="Times New Roman" w:hAnsi="Times New Roman"/>
          <w:sz w:val="24"/>
          <w:szCs w:val="24"/>
        </w:rPr>
        <w:t xml:space="preserve"> в котором признается лицо, предложившее 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w:t>
      </w:r>
      <w:r>
        <w:rPr>
          <w:rFonts w:ascii="Times New Roman" w:hAnsi="Times New Roman"/>
          <w:sz w:val="24"/>
          <w:szCs w:val="24"/>
        </w:rPr>
        <w:lastRenderedPageBreak/>
        <w:t xml:space="preserve">заключается по цене договора, предложенной участником в заявке на участие в закупке. </w:t>
      </w:r>
      <w:proofErr w:type="gramStart"/>
      <w:r>
        <w:rPr>
          <w:rFonts w:ascii="Times New Roman" w:hAnsi="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Pr>
          <w:rFonts w:ascii="Times New Roman" w:hAnsi="Times New Roman"/>
          <w:sz w:val="24"/>
          <w:szCs w:val="24"/>
        </w:rPr>
        <w:t xml:space="preserve"> с таким победителем заключается по цене, сниженной на 30 процентов от предложенной им цены договора. </w:t>
      </w:r>
      <w:proofErr w:type="gramStart"/>
      <w:r>
        <w:rPr>
          <w:rFonts w:ascii="Times New Roman" w:hAnsi="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w:t>
      </w:r>
      <w:proofErr w:type="gramEnd"/>
      <w:r>
        <w:rPr>
          <w:rFonts w:ascii="Times New Roman" w:hAnsi="Times New Roman"/>
          <w:sz w:val="24"/>
          <w:szCs w:val="24"/>
        </w:rPr>
        <w:t xml:space="preserve"> с таким победителем заключается по цене, сниженной на 30 процентов от предложенной им цены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Победителем закупки признается участник закупки, заявке которого присвоен первый номер. </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по результатам рассмотрения заявок на участие в закупке закупочной комиссией принято решение о допуске к участию в закупке одного участника, такой участник признается победителем закупки, оценка его заявки не производится.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 победителем закупки признается участник закупки, подавший заявку ранее других заявок на участие в закупке, в отношении заявки которого закупочной комиссией принято решение о допуске к участию в закупке.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Закупка признается несостоявшейся в следующих случаях:</w:t>
      </w:r>
    </w:p>
    <w:p w:rsidR="00EC0483" w:rsidRPr="00716DAB" w:rsidRDefault="00EC0483" w:rsidP="00EC0483">
      <w:pPr>
        <w:widowControl w:val="0"/>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1) если по окончании срока подачи заявок на участие в закупке не подано ни одной заявки;</w:t>
      </w:r>
    </w:p>
    <w:p w:rsidR="00EC0483" w:rsidRPr="00716DAB" w:rsidRDefault="00EC0483" w:rsidP="00EC0483">
      <w:pPr>
        <w:widowControl w:val="0"/>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2) если по окончании срока подачи заявок на участие в закупке подана одна заявка;</w:t>
      </w:r>
    </w:p>
    <w:p w:rsidR="00EC0483" w:rsidRPr="00716DAB" w:rsidRDefault="00EC0483" w:rsidP="00EC0483">
      <w:pPr>
        <w:widowControl w:val="0"/>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3) если по результатам рассмотрения заявок на участие в закупке закупочной комиссией принято решение об отказе в допуске к участию в закупке всем участникам закупки, подавшим заявки;</w:t>
      </w:r>
    </w:p>
    <w:p w:rsidR="00EC0483" w:rsidRPr="00716DAB" w:rsidRDefault="00EC0483" w:rsidP="00EC0483">
      <w:pPr>
        <w:widowControl w:val="0"/>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4) если по результатам рассмотрения заявок на участие в закупке закупочной комиссией принято решение о допуске к участию в закупке одного участника;</w:t>
      </w:r>
    </w:p>
    <w:p w:rsidR="00EC0483" w:rsidRPr="00716DAB" w:rsidRDefault="00EC0483" w:rsidP="00EC0483">
      <w:pPr>
        <w:widowControl w:val="0"/>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5) если при проведен</w:t>
      </w:r>
      <w:proofErr w:type="gramStart"/>
      <w:r w:rsidRPr="00716DAB">
        <w:rPr>
          <w:rFonts w:ascii="Times New Roman" w:hAnsi="Times New Roman"/>
          <w:sz w:val="24"/>
          <w:szCs w:val="24"/>
        </w:rPr>
        <w:t>ии ау</w:t>
      </w:r>
      <w:proofErr w:type="gramEnd"/>
      <w:r w:rsidRPr="00716DAB">
        <w:rPr>
          <w:rFonts w:ascii="Times New Roman" w:hAnsi="Times New Roman"/>
          <w:sz w:val="24"/>
          <w:szCs w:val="24"/>
        </w:rPr>
        <w:t>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w:t>
      </w:r>
    </w:p>
    <w:p w:rsidR="00EC0483" w:rsidRPr="00716DAB" w:rsidRDefault="00EC0483" w:rsidP="00EC0483">
      <w:pPr>
        <w:widowControl w:val="0"/>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6) если при проведен</w:t>
      </w:r>
      <w:proofErr w:type="gramStart"/>
      <w:r w:rsidRPr="00716DAB">
        <w:rPr>
          <w:rFonts w:ascii="Times New Roman" w:hAnsi="Times New Roman"/>
          <w:sz w:val="24"/>
          <w:szCs w:val="24"/>
        </w:rPr>
        <w:t>ии ау</w:t>
      </w:r>
      <w:proofErr w:type="gramEnd"/>
      <w:r w:rsidRPr="00716DAB">
        <w:rPr>
          <w:rFonts w:ascii="Times New Roman" w:hAnsi="Times New Roman"/>
          <w:sz w:val="24"/>
          <w:szCs w:val="24"/>
        </w:rPr>
        <w:t>кциона по окончании срока подачи заявок на участие в аукционе подано несколько заявок на участие, но участие в аукционе принял один участник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соответствии с разделом 17 настоящего Положения, или предоставил недостоверную информацию в отношении своего соответствия требованиям документации о закупке, или информация о предлагаемых им товарах</w:t>
      </w:r>
      <w:proofErr w:type="gramEnd"/>
      <w:r w:rsidRPr="00716DAB">
        <w:rPr>
          <w:rFonts w:ascii="Times New Roman" w:hAnsi="Times New Roman" w:cs="Times New Roman"/>
          <w:sz w:val="24"/>
          <w:szCs w:val="24"/>
        </w:rPr>
        <w:t xml:space="preserve"> (работах, услугах) </w:t>
      </w:r>
      <w:proofErr w:type="gramStart"/>
      <w:r w:rsidRPr="00716DAB">
        <w:rPr>
          <w:rFonts w:ascii="Times New Roman" w:hAnsi="Times New Roman" w:cs="Times New Roman"/>
          <w:sz w:val="24"/>
          <w:szCs w:val="24"/>
        </w:rPr>
        <w:t>недостоверна</w:t>
      </w:r>
      <w:proofErr w:type="gramEnd"/>
      <w:r w:rsidRPr="00716DAB">
        <w:rPr>
          <w:rFonts w:ascii="Times New Roman" w:hAnsi="Times New Roman" w:cs="Times New Roman"/>
          <w:sz w:val="24"/>
          <w:szCs w:val="24"/>
        </w:rPr>
        <w:t xml:space="preserve"> и/или не соответствует требованиям документации о закупке.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Заказчик, закупочная комиссия вправе привлекать экспертов, экспертные организации в целях обеспечения экспертной оценки заявок на участие в закупках, оценки соответствия участников закупки дополнительным требованиям. </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716DAB">
        <w:rPr>
          <w:rFonts w:ascii="Times New Roman" w:hAnsi="Times New Roman" w:cs="Times New Roman"/>
          <w:sz w:val="24"/>
          <w:szCs w:val="24"/>
        </w:rPr>
        <w:lastRenderedPageBreak/>
        <w:t>государства, работам, услугам, выполняемым, оказываемым иностранными лицами, установленный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716DAB">
        <w:rPr>
          <w:rFonts w:ascii="Times New Roman" w:hAnsi="Times New Roman" w:cs="Times New Roman"/>
          <w:sz w:val="24"/>
          <w:szCs w:val="24"/>
        </w:rPr>
        <w:t>», не предоставляется в случаях, если:</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 xml:space="preserve">а) закупка признана </w:t>
      </w:r>
      <w:proofErr w:type="gramStart"/>
      <w:r w:rsidRPr="00716DAB">
        <w:rPr>
          <w:rFonts w:ascii="Times New Roman" w:hAnsi="Times New Roman"/>
          <w:sz w:val="24"/>
          <w:szCs w:val="24"/>
        </w:rPr>
        <w:t>несостоявшейся</w:t>
      </w:r>
      <w:proofErr w:type="gramEnd"/>
      <w:r w:rsidRPr="00716DAB">
        <w:rPr>
          <w:rFonts w:ascii="Times New Roman" w:hAnsi="Times New Roman"/>
          <w:sz w:val="24"/>
          <w:szCs w:val="24"/>
        </w:rPr>
        <w:t xml:space="preserve"> и договор заключается с единственным участником закупки;</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proofErr w:type="gramStart"/>
      <w:r w:rsidRPr="00716DAB">
        <w:rPr>
          <w:rFonts w:ascii="Times New Roman" w:hAnsi="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716DAB">
        <w:rPr>
          <w:rFonts w:ascii="Times New Roman" w:hAnsi="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(пятидесяти</w:t>
      </w:r>
      <w:proofErr w:type="gramStart"/>
      <w:r w:rsidRPr="00716DAB">
        <w:rPr>
          <w:rFonts w:ascii="Times New Roman" w:hAnsi="Times New Roman"/>
          <w:sz w:val="24"/>
          <w:szCs w:val="24"/>
        </w:rPr>
        <w:t>)п</w:t>
      </w:r>
      <w:proofErr w:type="gramEnd"/>
      <w:r w:rsidRPr="00716DAB">
        <w:rPr>
          <w:rFonts w:ascii="Times New Roman" w:hAnsi="Times New Roman"/>
          <w:sz w:val="24"/>
          <w:szCs w:val="24"/>
        </w:rPr>
        <w:t>роцентов стоимости всех предложенных таким участником товаров, работ, услуг;</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proofErr w:type="gramStart"/>
      <w:r w:rsidRPr="00716DAB">
        <w:rPr>
          <w:rFonts w:ascii="Times New Roman" w:hAnsi="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716DAB">
        <w:rPr>
          <w:rFonts w:ascii="Times New Roman" w:hAnsi="Times New Roman"/>
          <w:sz w:val="24"/>
          <w:szCs w:val="24"/>
        </w:rPr>
        <w:t>,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Порядок проведения конкурса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Извещение и документация о проведении конкурса размещаются Заказчиком в ЕИС не менее чем за 15 (пятнадцать</w:t>
      </w:r>
      <w:proofErr w:type="gramStart"/>
      <w:r w:rsidRPr="00716DAB">
        <w:rPr>
          <w:rFonts w:ascii="Times New Roman" w:hAnsi="Times New Roman" w:cs="Times New Roman"/>
          <w:sz w:val="24"/>
          <w:szCs w:val="24"/>
        </w:rPr>
        <w:t>)д</w:t>
      </w:r>
      <w:proofErr w:type="gramEnd"/>
      <w:r w:rsidRPr="00716DAB">
        <w:rPr>
          <w:rFonts w:ascii="Times New Roman" w:hAnsi="Times New Roman" w:cs="Times New Roman"/>
          <w:sz w:val="24"/>
          <w:szCs w:val="24"/>
        </w:rPr>
        <w:t>ней до даты окончания срока подачи заявок на участие в конкурсе с учетом требований, установленных для извещения о проведении закупки в соответствии с разделом 14 настоящего Положения.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Заказчик вправе принять решение о внесении изменений в извещение и документацию о проведении конкурса не </w:t>
      </w:r>
      <w:proofErr w:type="gramStart"/>
      <w:r w:rsidRPr="00716DAB">
        <w:rPr>
          <w:rFonts w:ascii="Times New Roman" w:hAnsi="Times New Roman" w:cs="Times New Roman"/>
          <w:sz w:val="24"/>
          <w:szCs w:val="24"/>
        </w:rPr>
        <w:t>позднее</w:t>
      </w:r>
      <w:proofErr w:type="gramEnd"/>
      <w:r w:rsidRPr="00716DAB">
        <w:rPr>
          <w:rFonts w:ascii="Times New Roman" w:hAnsi="Times New Roman" w:cs="Times New Roman"/>
          <w:sz w:val="24"/>
          <w:szCs w:val="24"/>
        </w:rPr>
        <w:t xml:space="preserve"> чем за 3 (три) дня до даты окончания срока подачи заявок на участие в конкурсе. При этом срок подачи заявок на участие в конкурсе должен быть продлен так, чтобы со дня размещения в ЕИС внесенных изменений в извещение о проведении конкурса до даты окончания срока подачи заявок на участие в конкурсе такой срок составлял не менее 8 (восьми) дней. Изменение предмета конкурса не допускается. Вносимые изменения, а также разъяснения положений документации о проведении конкурса размещаются Заказчиком в ЕИС не позднее чем в течение 3 (трёх) дней со дня принятия решения о внесении указанных изменений, предоставления указанных разъяснений.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проведении конкурса участник закупки вправе направить Заказчику запрос о даче разъяснении положений извещения и (или) документации о проведении конкурса.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конкурса с указанием предмета запроса, но без указания участника такой закупки, от которого поступил указанный запрос, если указанный запрос поступил к Заказчику не позднее чем за 3 (три</w:t>
      </w:r>
      <w:proofErr w:type="gramStart"/>
      <w:r w:rsidRPr="00716DAB">
        <w:rPr>
          <w:rFonts w:ascii="Times New Roman" w:hAnsi="Times New Roman" w:cs="Times New Roman"/>
          <w:sz w:val="24"/>
          <w:szCs w:val="24"/>
        </w:rPr>
        <w:t>)р</w:t>
      </w:r>
      <w:proofErr w:type="gramEnd"/>
      <w:r w:rsidRPr="00716DAB">
        <w:rPr>
          <w:rFonts w:ascii="Times New Roman" w:hAnsi="Times New Roman" w:cs="Times New Roman"/>
          <w:sz w:val="24"/>
          <w:szCs w:val="24"/>
        </w:rPr>
        <w:t xml:space="preserve">абочих дня до даты окончания срока подачи заявок на участие в </w:t>
      </w:r>
      <w:proofErr w:type="gramStart"/>
      <w:r w:rsidRPr="00716DAB">
        <w:rPr>
          <w:rFonts w:ascii="Times New Roman" w:hAnsi="Times New Roman" w:cs="Times New Roman"/>
          <w:sz w:val="24"/>
          <w:szCs w:val="24"/>
        </w:rPr>
        <w:t>конкурсе</w:t>
      </w:r>
      <w:proofErr w:type="gramEnd"/>
      <w:r w:rsidRPr="00716DAB">
        <w:rPr>
          <w:rFonts w:ascii="Times New Roman" w:hAnsi="Times New Roman" w:cs="Times New Roman"/>
          <w:sz w:val="24"/>
          <w:szCs w:val="24"/>
        </w:rPr>
        <w:t>.</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Оператор ЭП предоставляет Заказчику, специализированной организации</w:t>
      </w:r>
      <w:r>
        <w:rPr>
          <w:rFonts w:ascii="Times New Roman" w:hAnsi="Times New Roman" w:cs="Times New Roman"/>
          <w:sz w:val="24"/>
          <w:szCs w:val="24"/>
        </w:rPr>
        <w:t xml:space="preserve"> </w:t>
      </w:r>
      <w:r w:rsidRPr="00716DAB">
        <w:rPr>
          <w:rFonts w:ascii="Times New Roman" w:hAnsi="Times New Roman" w:cs="Times New Roman"/>
          <w:sz w:val="24"/>
          <w:szCs w:val="24"/>
        </w:rPr>
        <w:t xml:space="preserve">доступ к заявкам на участие в конкурсе не позднее чем через один час после наступления даты и времени, указанных в </w:t>
      </w:r>
      <w:r w:rsidRPr="00716DAB">
        <w:rPr>
          <w:rFonts w:ascii="Times New Roman" w:hAnsi="Times New Roman" w:cs="Times New Roman"/>
          <w:sz w:val="24"/>
          <w:szCs w:val="24"/>
        </w:rPr>
        <w:lastRenderedPageBreak/>
        <w:t>извещении о проведении конкурса в качестве даты и времени окончания срока подачи заявок на участие в конкурсе.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Срок рассмотрения и оценки заявок на участие в конкурсе закупочной комиссией не может превышать 20 (двадцать) рабочих дней </w:t>
      </w:r>
      <w:proofErr w:type="gramStart"/>
      <w:r w:rsidRPr="00716DAB">
        <w:rPr>
          <w:rFonts w:ascii="Times New Roman" w:hAnsi="Times New Roman" w:cs="Times New Roman"/>
          <w:sz w:val="24"/>
          <w:szCs w:val="24"/>
        </w:rPr>
        <w:t>с даты окончания</w:t>
      </w:r>
      <w:proofErr w:type="gramEnd"/>
      <w:r w:rsidRPr="00716DAB">
        <w:rPr>
          <w:rFonts w:ascii="Times New Roman" w:hAnsi="Times New Roman" w:cs="Times New Roman"/>
          <w:sz w:val="24"/>
          <w:szCs w:val="24"/>
        </w:rPr>
        <w:t xml:space="preserve"> срока подачи заявок на участие в конкурсе.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На основании результатов рассмотрения и оценки заявок на участие в конкурсе в соответствии с разделом 21 настоящего Положения закупочной комиссией составляется протокол результатов конкурса, который подписывается всеми присутствующими членами закупочной комиссии.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Протокол результатов конкурса должен содержать:</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дату подписания протокола;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место, дату, время проведения рассмотрения и оценки заявок участников закупки;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сведения о Заказчике;</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сведения о предмете и начальной (максимальной) цене договора (лота);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proofErr w:type="gramStart"/>
      <w:r w:rsidRPr="00716DAB">
        <w:rPr>
          <w:rFonts w:ascii="Times New Roman" w:hAnsi="Times New Roman" w:cs="Times New Roman"/>
          <w:sz w:val="24"/>
          <w:szCs w:val="24"/>
        </w:rPr>
        <w:t>сведения об участниках закупки, подавших заявки на участие в конкурсе,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roofErr w:type="gramEnd"/>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количество поданных на участие в закупке заявок, а также дата и время регистрации каждой такой заявки;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 xml:space="preserve">решение закупочной комиссии о допуске участника закупки к участию в закупке или </w:t>
      </w:r>
      <w:proofErr w:type="gramStart"/>
      <w:r w:rsidRPr="00716DAB">
        <w:rPr>
          <w:rFonts w:ascii="Times New Roman" w:hAnsi="Times New Roman" w:cs="Times New Roman"/>
          <w:sz w:val="24"/>
          <w:szCs w:val="24"/>
        </w:rPr>
        <w:t>об отказе в допуске к участию в закупке для каждого участника</w:t>
      </w:r>
      <w:proofErr w:type="gramEnd"/>
      <w:r w:rsidRPr="00716DAB">
        <w:rPr>
          <w:rFonts w:ascii="Times New Roman" w:hAnsi="Times New Roman" w:cs="Times New Roman"/>
          <w:sz w:val="24"/>
          <w:szCs w:val="24"/>
        </w:rPr>
        <w:t xml:space="preserve"> закупки с обоснованием причин отказа в допуске к участию в закупке и указанием положений документации о проведении конкурса, которым заявка не соответствует;</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порядок оценки заявок на участие в закупке, в случае, если оценка заявок производилась;</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 xml:space="preserve">присвоенные заявкам </w:t>
      </w:r>
      <w:proofErr w:type="gramStart"/>
      <w:r w:rsidRPr="00716DAB">
        <w:rPr>
          <w:rFonts w:ascii="Times New Roman" w:hAnsi="Times New Roman" w:cs="Times New Roman"/>
          <w:sz w:val="24"/>
          <w:szCs w:val="24"/>
        </w:rPr>
        <w:t>на участие в закупке значения по каждому из предусмотренных критериев оценки заявок на участие</w:t>
      </w:r>
      <w:proofErr w:type="gramEnd"/>
      <w:r w:rsidRPr="00716DAB">
        <w:rPr>
          <w:rFonts w:ascii="Times New Roman" w:hAnsi="Times New Roman" w:cs="Times New Roman"/>
          <w:sz w:val="24"/>
          <w:szCs w:val="24"/>
        </w:rPr>
        <w:t xml:space="preserve"> в закупке, в случае, если оценка заявок производилась;</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proofErr w:type="gramStart"/>
      <w:r w:rsidRPr="00716DAB">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участника закупки, признанного победителем конкурса;</w:t>
      </w:r>
      <w:proofErr w:type="gramEnd"/>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предложение победителя конкурса о цене договора;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информацию о признании конкурса несостоявшимся в случаях, предусмотренных настоящим Положением с указанием причин.</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Протокол результатов конкурса размещается Заказчиком в ЕИС не позднее чем через 3 (три) дня со дня подписания такого протокола. </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Особенности проведения двухэтапного конкурса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вправе провести двухэтапный конку</w:t>
      </w:r>
      <w:proofErr w:type="gramStart"/>
      <w:r w:rsidRPr="00716DAB">
        <w:rPr>
          <w:rFonts w:ascii="Times New Roman" w:hAnsi="Times New Roman" w:cs="Times New Roman"/>
          <w:sz w:val="24"/>
          <w:szCs w:val="24"/>
        </w:rPr>
        <w:t>рс в сл</w:t>
      </w:r>
      <w:proofErr w:type="gramEnd"/>
      <w:r w:rsidRPr="00716DAB">
        <w:rPr>
          <w:rFonts w:ascii="Times New Roman" w:hAnsi="Times New Roman" w:cs="Times New Roman"/>
          <w:sz w:val="24"/>
          <w:szCs w:val="24"/>
        </w:rPr>
        <w:t>учаях, если для уточнения характеристик предмета закупки необходимо провести его обсуждение с участниками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проведении двухэтапного конкурса применяются положения настоящего Положения о проведении конкурса с учетом особенностей, определенных настоящим разделом Положения.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проведении двухэтапного конкурса на первом его этапе участники закупки подают первоначальные заявки на участие в двухэтапном конкурсе в порядке, предусмотренном пунктами 20.1–20.5 настоящего Положения. Первоначальные заявки должны содержать предложения в отношении объекта закупки без указания предложений о цене договора. Предоставление обеспечения заявки на участие в таком конкурсе на первом этапе не требуется.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При проведении двухэтапного конкурса в извещении о закупке, наряду с информацией, предусмотренной в разделе 14 настоящего Положения, должны быть указаны дата и время окончания срока подачи первоначальных заявок на участие в двухэтапном конкурсе, дата, время и место проведения обсуждения предложений, содержащихся в первоначальных заявках на участие. В качестве предусмотренных подпунктом 7 пункта 14.3 настоящего Положения даты и времени окончания срока подачи заявок на участие в закупке должны быть указаны дата и время окончания </w:t>
      </w:r>
      <w:r w:rsidRPr="00716DAB">
        <w:rPr>
          <w:rFonts w:ascii="Times New Roman" w:hAnsi="Times New Roman" w:cs="Times New Roman"/>
          <w:sz w:val="24"/>
          <w:szCs w:val="24"/>
        </w:rPr>
        <w:lastRenderedPageBreak/>
        <w:t>срока подачи окончательных заявок на участие в двухэтапном конкурсе.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ЭП предоставляет Заказчику, специализированной организации доступ к первоначальным заявкам на участие в двухэтапном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первоначальных заявок на участие в двухэтапном конкурсе.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На первом этапе двухэтапного конкурса закупочная комиссия проводит с его участниками, подавшими первоначальные заявки на участие в конкурсе, обсуждения содержащихся в этих заявках предложений участников в отношении предмета закупки. </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Закупочная комиссия обязана обеспечить всем участникам закупки возможность для участия в обсуждениях. На обсуждении предложения каждого участника закупки вправе присутствовать все участники.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Срок проведения первого этапа не может превышать 20 (двадцать) дней со дня вскрытия конвертов с первоначальными заявками на участие в таком конкурсе.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Результаты состоявшегося на первом этапе конкурса обсуждения фиксируются закупочной комиссией в протоколе первого этапа двухэтапного конкурса, подписываемом всеми присутствующими членами закупочной комиссии по окончании первого этапа такого конкурса. Указанный протокол размещается Заказчиком в ЕИС не позднее чем через 3 (три) дня со дня подписания такого протокола. </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(местонахождения) каждого участника закупки, подавшего первоначальную заявку на участие в двухэтапном конкурсе.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документации о проведении конкурса, размещенной в ЕИС, в день направления указанных приглашений.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На втором этапе двухэтапного конкурса Заказчик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При этом Заказчик вправе установить требование об обеспечении указанных заявок в соответствии с требованиями настоящего Положения.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Участник закупки, подавший первоначальную заявку на участие в двухэтапном конкурсе, вправе не принимать участия во втором этапе.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Окончательные заявки на участие подаются только участниками первого этапа конкурса, рассматриваются и оцениваются закупочной комиссией в порядке, предусмотренном разделом 22 настоящего Положения в сроки, установленные для проведения конкурса и исчисляемые с даты и времени окончания срока подачи окончательных заявок на участие в двухэтапном конкурсе.</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Порядок проведения аукциона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Извещение и документация о проведении аукциона размещаются Заказчиком в ЕИС не менее чем за 15 (пятнадцать</w:t>
      </w:r>
      <w:proofErr w:type="gramStart"/>
      <w:r w:rsidRPr="00716DAB">
        <w:rPr>
          <w:rFonts w:ascii="Times New Roman" w:hAnsi="Times New Roman" w:cs="Times New Roman"/>
          <w:sz w:val="24"/>
          <w:szCs w:val="24"/>
        </w:rPr>
        <w:t>)д</w:t>
      </w:r>
      <w:proofErr w:type="gramEnd"/>
      <w:r w:rsidRPr="00716DAB">
        <w:rPr>
          <w:rFonts w:ascii="Times New Roman" w:hAnsi="Times New Roman" w:cs="Times New Roman"/>
          <w:sz w:val="24"/>
          <w:szCs w:val="24"/>
        </w:rPr>
        <w:t>ней до даты окончания срока подачи заявок на участие в аукционе с учетом требований, установленных для извещения о проведении закупки в соответствии с разделом 14 настоящего Положения.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извещении о проведен</w:t>
      </w:r>
      <w:proofErr w:type="gramStart"/>
      <w:r w:rsidRPr="00716DAB">
        <w:rPr>
          <w:rFonts w:ascii="Times New Roman" w:hAnsi="Times New Roman" w:cs="Times New Roman"/>
          <w:sz w:val="24"/>
          <w:szCs w:val="24"/>
        </w:rPr>
        <w:t>ии ау</w:t>
      </w:r>
      <w:proofErr w:type="gramEnd"/>
      <w:r w:rsidRPr="00716DAB">
        <w:rPr>
          <w:rFonts w:ascii="Times New Roman" w:hAnsi="Times New Roman" w:cs="Times New Roman"/>
          <w:sz w:val="24"/>
          <w:szCs w:val="24"/>
        </w:rPr>
        <w:t>кциона, наряду с информацией, предусмотренной разделом 14 настоящего Положения, должны быть указаны дата и время проведения аукциона.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вправе принять решение о внесении изменений в извещение и документацию о проведении аукциона не позднее чем за 3 (три</w:t>
      </w:r>
      <w:proofErr w:type="gramStart"/>
      <w:r w:rsidRPr="00716DAB">
        <w:rPr>
          <w:rFonts w:ascii="Times New Roman" w:hAnsi="Times New Roman" w:cs="Times New Roman"/>
          <w:sz w:val="24"/>
          <w:szCs w:val="24"/>
        </w:rPr>
        <w:t>)д</w:t>
      </w:r>
      <w:proofErr w:type="gramEnd"/>
      <w:r w:rsidRPr="00716DAB">
        <w:rPr>
          <w:rFonts w:ascii="Times New Roman" w:hAnsi="Times New Roman" w:cs="Times New Roman"/>
          <w:sz w:val="24"/>
          <w:szCs w:val="24"/>
        </w:rPr>
        <w:t>ня до даты окончания срока подачи заявок на участие в аукционе. При этом срок подачи заявок на участие в аукционе должен быть продлен так, чтобы со дня размещения в ЕИС внесенных изменений в извещение и документацию о проведен</w:t>
      </w:r>
      <w:proofErr w:type="gramStart"/>
      <w:r w:rsidRPr="00716DAB">
        <w:rPr>
          <w:rFonts w:ascii="Times New Roman" w:hAnsi="Times New Roman" w:cs="Times New Roman"/>
          <w:sz w:val="24"/>
          <w:szCs w:val="24"/>
        </w:rPr>
        <w:t>ии ау</w:t>
      </w:r>
      <w:proofErr w:type="gramEnd"/>
      <w:r w:rsidRPr="00716DAB">
        <w:rPr>
          <w:rFonts w:ascii="Times New Roman" w:hAnsi="Times New Roman" w:cs="Times New Roman"/>
          <w:sz w:val="24"/>
          <w:szCs w:val="24"/>
        </w:rPr>
        <w:t>кциона до даты окончания срока подачи заявок на участие в аукционе такой срок составлял не менее 8 (восьми) дней. Изменение предмета аукциона не допускается. Вносимые изменения, а также разъяснения положений документации о проведен</w:t>
      </w:r>
      <w:proofErr w:type="gramStart"/>
      <w:r w:rsidRPr="00716DAB">
        <w:rPr>
          <w:rFonts w:ascii="Times New Roman" w:hAnsi="Times New Roman" w:cs="Times New Roman"/>
          <w:sz w:val="24"/>
          <w:szCs w:val="24"/>
        </w:rPr>
        <w:t>ии ау</w:t>
      </w:r>
      <w:proofErr w:type="gramEnd"/>
      <w:r w:rsidRPr="00716DAB">
        <w:rPr>
          <w:rFonts w:ascii="Times New Roman" w:hAnsi="Times New Roman" w:cs="Times New Roman"/>
          <w:sz w:val="24"/>
          <w:szCs w:val="24"/>
        </w:rPr>
        <w:t xml:space="preserve">кциона размещаются Заказчиком в ЕИС не позднее чем в течение 3 (трёх) дней со дня принятия решения о внесении указанных изменений, </w:t>
      </w:r>
      <w:r w:rsidRPr="00716DAB">
        <w:rPr>
          <w:rFonts w:ascii="Times New Roman" w:hAnsi="Times New Roman" w:cs="Times New Roman"/>
          <w:sz w:val="24"/>
          <w:szCs w:val="24"/>
        </w:rPr>
        <w:lastRenderedPageBreak/>
        <w:t>предоставления указанных разъяснений.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проведен</w:t>
      </w:r>
      <w:proofErr w:type="gramStart"/>
      <w:r w:rsidRPr="00716DAB">
        <w:rPr>
          <w:rFonts w:ascii="Times New Roman" w:hAnsi="Times New Roman" w:cs="Times New Roman"/>
          <w:sz w:val="24"/>
          <w:szCs w:val="24"/>
        </w:rPr>
        <w:t>ии ау</w:t>
      </w:r>
      <w:proofErr w:type="gramEnd"/>
      <w:r w:rsidRPr="00716DAB">
        <w:rPr>
          <w:rFonts w:ascii="Times New Roman" w:hAnsi="Times New Roman" w:cs="Times New Roman"/>
          <w:sz w:val="24"/>
          <w:szCs w:val="24"/>
        </w:rPr>
        <w:t>кциона участник закупки вправе направить Заказчику запрос о даче разъяснении положений извещения и (или) документации о проведении аукциона.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аукциона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позднее чем за 3 (три</w:t>
      </w:r>
      <w:proofErr w:type="gramStart"/>
      <w:r w:rsidRPr="00716DAB">
        <w:rPr>
          <w:rFonts w:ascii="Times New Roman" w:hAnsi="Times New Roman" w:cs="Times New Roman"/>
          <w:sz w:val="24"/>
          <w:szCs w:val="24"/>
        </w:rPr>
        <w:t>)р</w:t>
      </w:r>
      <w:proofErr w:type="gramEnd"/>
      <w:r w:rsidRPr="00716DAB">
        <w:rPr>
          <w:rFonts w:ascii="Times New Roman" w:hAnsi="Times New Roman" w:cs="Times New Roman"/>
          <w:sz w:val="24"/>
          <w:szCs w:val="24"/>
        </w:rPr>
        <w:t xml:space="preserve">абочих дня до даты окончания срока подачи заявок на участие в </w:t>
      </w:r>
      <w:proofErr w:type="gramStart"/>
      <w:r w:rsidRPr="00716DAB">
        <w:rPr>
          <w:rFonts w:ascii="Times New Roman" w:hAnsi="Times New Roman" w:cs="Times New Roman"/>
          <w:sz w:val="24"/>
          <w:szCs w:val="24"/>
        </w:rPr>
        <w:t>аукционе</w:t>
      </w:r>
      <w:proofErr w:type="gramEnd"/>
      <w:r w:rsidRPr="00716DAB">
        <w:rPr>
          <w:rFonts w:ascii="Times New Roman" w:hAnsi="Times New Roman" w:cs="Times New Roman"/>
          <w:sz w:val="24"/>
          <w:szCs w:val="24"/>
        </w:rPr>
        <w:t xml:space="preserve">. </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проведен</w:t>
      </w:r>
      <w:proofErr w:type="gramStart"/>
      <w:r w:rsidRPr="00716DAB">
        <w:rPr>
          <w:rFonts w:ascii="Times New Roman" w:hAnsi="Times New Roman" w:cs="Times New Roman"/>
          <w:sz w:val="24"/>
          <w:szCs w:val="24"/>
        </w:rPr>
        <w:t>ии ау</w:t>
      </w:r>
      <w:proofErr w:type="gramEnd"/>
      <w:r w:rsidRPr="00716DAB">
        <w:rPr>
          <w:rFonts w:ascii="Times New Roman" w:hAnsi="Times New Roman" w:cs="Times New Roman"/>
          <w:sz w:val="24"/>
          <w:szCs w:val="24"/>
        </w:rPr>
        <w:t>кциона используется единственный критерий оценки заявок на участие в закупке – цена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Аукцион проводится путем снижения начальной (максимальной) цены договора по правилам и в порядке, установленным оператором ЭП для проведения аукционов в электронной форме.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Днем проведения аукциона является рабочий день, следующий после даты окончания срока приема заявок на участие в таком аукционе. Время начала аукциона устанавливается Заказчиком. </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Участниками аукциона могут быть только лица, получившие аккредитацию (регистрацию) на ЭП, на которой проводится закупка и подавшие заявки на участие в таком аукционе в сроки, которые установлены извещением и документацией о проведен</w:t>
      </w:r>
      <w:proofErr w:type="gramStart"/>
      <w:r w:rsidRPr="00716DAB">
        <w:rPr>
          <w:rFonts w:ascii="Times New Roman" w:hAnsi="Times New Roman" w:cs="Times New Roman"/>
          <w:sz w:val="24"/>
          <w:szCs w:val="24"/>
        </w:rPr>
        <w:t>ии ау</w:t>
      </w:r>
      <w:proofErr w:type="gramEnd"/>
      <w:r w:rsidRPr="00716DAB">
        <w:rPr>
          <w:rFonts w:ascii="Times New Roman" w:hAnsi="Times New Roman" w:cs="Times New Roman"/>
          <w:sz w:val="24"/>
          <w:szCs w:val="24"/>
        </w:rPr>
        <w:t xml:space="preserve">кциона и настоящим Положением. </w:t>
      </w:r>
    </w:p>
    <w:p w:rsidR="00EC0483" w:rsidRPr="00716DAB" w:rsidRDefault="00EC0483" w:rsidP="00EC0483">
      <w:pPr>
        <w:pStyle w:val="ConsPlusNormal"/>
        <w:ind w:firstLine="540"/>
        <w:outlineLvl w:val="1"/>
        <w:rPr>
          <w:rFonts w:ascii="Times New Roman" w:hAnsi="Times New Roman" w:cs="Times New Roman"/>
          <w:sz w:val="24"/>
          <w:szCs w:val="24"/>
        </w:rPr>
      </w:pPr>
      <w:r w:rsidRPr="00716DAB">
        <w:rPr>
          <w:rFonts w:ascii="Times New Roman" w:hAnsi="Times New Roman" w:cs="Times New Roman"/>
          <w:sz w:val="24"/>
          <w:szCs w:val="24"/>
        </w:rPr>
        <w:t>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Заказчиком установлено требование об обеспечении заявок на участие в аукционе, лицо считается допущенным к участию в аукционе после поступления денежных средств, внесенных данным лицом в качестве обеспечения заявок, на счет, указанный Заказчиком или оператором ЭП.</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По результатам проведения аукциона оператор ЭП формирует журнал подачи предложений о цене, в котором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от лучшего к худшему с указанием времени поступления данных предложений.</w:t>
      </w:r>
      <w:proofErr w:type="gramEnd"/>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Наименьшему предложению о цене договора присваивается первый номер. 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несколькими участниками аукциона сделаны одинаковые минимальные предложения о цене договора, меньший порядковый номер присваивается предложению, которое поступило ранее других предложений.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Журнал подачи предложений о цене направляется оператором ЭП Заказчику не позднее чем через один час после завершения аукциона.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Оператор ЭП предоставляет Заказчику, специализированной организации доступ к заявкам на участие в аукционе, поданным участниками закупки, не позднее чем через один час после завершения аукциона.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по окончании срока подачи заявок на участие в аукционе подана одна заявка, аукцион не проводится, ЭП предоставляет Заказчику, специализированной организации доступ к такой заявке на участие в аукционе не позднее чем через один час после наступления даты и времени, указанных в извещении о проведении аукциона в качестве даты и времени окончания срока подачи заявок на участие в </w:t>
      </w:r>
      <w:proofErr w:type="gramStart"/>
      <w:r w:rsidRPr="00716DAB">
        <w:rPr>
          <w:rFonts w:ascii="Times New Roman" w:hAnsi="Times New Roman" w:cs="Times New Roman"/>
          <w:sz w:val="24"/>
          <w:szCs w:val="24"/>
        </w:rPr>
        <w:t>аукционе</w:t>
      </w:r>
      <w:proofErr w:type="gramEnd"/>
      <w:r w:rsidRPr="00716DAB">
        <w:rPr>
          <w:rFonts w:ascii="Times New Roman" w:hAnsi="Times New Roman" w:cs="Times New Roman"/>
          <w:sz w:val="24"/>
          <w:szCs w:val="24"/>
        </w:rPr>
        <w:t>.</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при проведении аукциона по окончании срока подачи заявок на участие в аукционе подано несколько заявок на участие, но ни один участник закупки не принял участие в аукционе, оператор ЭП предоставляет Заказчику, специализированной организации доступ к таким заявкам на участие в аукционе не позднее чем через один час после завершения аукциона, с указанием даты и времени, когда были поданы такие заявки.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По результатам проведения аукциона закупочная комиссия рассматривает заявки участников, подавших предложение о цене, начиная с заявок, содержащих наименьшие ценовые предложения, в порядке увеличения ценовых предложений до принятия решения о допуске трёх таких заявок к участию в закупке.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предложение о цене поступило менее чем от трех участников или к участию в закупке допущено менее трех заявок участников, подавших ценовые предложения, закупочная комиссия рассматривает заявки участников, не подававших предложения о цене, начиная с заявок, поданных ранее других таких заявок, до принятия решения о допуске трёх заявок к участию в закупке, с учетом, заявок участников, подавших предложение о цене, </w:t>
      </w:r>
      <w:proofErr w:type="gramStart"/>
      <w:r w:rsidRPr="00716DAB">
        <w:rPr>
          <w:rFonts w:ascii="Times New Roman" w:hAnsi="Times New Roman" w:cs="Times New Roman"/>
          <w:sz w:val="24"/>
          <w:szCs w:val="24"/>
        </w:rPr>
        <w:t>допущенных</w:t>
      </w:r>
      <w:proofErr w:type="gramEnd"/>
      <w:r w:rsidRPr="00716DAB">
        <w:rPr>
          <w:rFonts w:ascii="Times New Roman" w:hAnsi="Times New Roman" w:cs="Times New Roman"/>
          <w:sz w:val="24"/>
          <w:szCs w:val="24"/>
        </w:rPr>
        <w:t xml:space="preserve"> к участию в </w:t>
      </w:r>
      <w:r w:rsidRPr="00716DAB">
        <w:rPr>
          <w:rFonts w:ascii="Times New Roman" w:hAnsi="Times New Roman" w:cs="Times New Roman"/>
          <w:sz w:val="24"/>
          <w:szCs w:val="24"/>
        </w:rPr>
        <w:lastRenderedPageBreak/>
        <w:t>закупке.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Срок рассмотрения и оценки заявок на участие в аукционе закупочной комиссией не может превышать 10 (десять</w:t>
      </w:r>
      <w:proofErr w:type="gramStart"/>
      <w:r w:rsidRPr="00716DAB">
        <w:rPr>
          <w:rFonts w:ascii="Times New Roman" w:hAnsi="Times New Roman" w:cs="Times New Roman"/>
          <w:sz w:val="24"/>
          <w:szCs w:val="24"/>
        </w:rPr>
        <w:t>)р</w:t>
      </w:r>
      <w:proofErr w:type="gramEnd"/>
      <w:r w:rsidRPr="00716DAB">
        <w:rPr>
          <w:rFonts w:ascii="Times New Roman" w:hAnsi="Times New Roman" w:cs="Times New Roman"/>
          <w:sz w:val="24"/>
          <w:szCs w:val="24"/>
        </w:rPr>
        <w:t>абочих дней с даты проведения аукциона.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На основании результатов рассмотрения заявок на участие в аукционе в соответствии с разделом</w:t>
      </w:r>
      <w:proofErr w:type="gramEnd"/>
      <w:r w:rsidRPr="00716DAB">
        <w:rPr>
          <w:rFonts w:ascii="Times New Roman" w:hAnsi="Times New Roman" w:cs="Times New Roman"/>
          <w:sz w:val="24"/>
          <w:szCs w:val="24"/>
        </w:rPr>
        <w:t xml:space="preserve"> 21настоящего Положения закупочной комиссией составляется протокол результатов аукциона, который подписывается всеми присутствующими членами закупочной комиссии.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Протокол результатов аукциона должен содержать:</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дату подписания протокола;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сведения о Заказчике;</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сведения о предмете и начальной (максимальной) цене договора;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количество поданных на участие в закупке заявок, а также дата и время регистрации каждой такой заявки;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 сведения об участниках закупки, принявших участие в аукционе (в случаях, указанных в пунктах 24.12 и 24.13 настоящего Положения – об участниках закупки, подавших заявки на участие в аукционе),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proofErr w:type="gramStart"/>
      <w:r w:rsidRPr="00716DAB">
        <w:rPr>
          <w:rFonts w:ascii="Times New Roman" w:hAnsi="Times New Roman" w:cs="Times New Roman"/>
          <w:sz w:val="24"/>
          <w:szCs w:val="24"/>
        </w:rPr>
        <w:t>решение закупочной комиссии о допуске участника закупки к участию в закупке или об отказе в допуске к участию в закупке для каждого участника закупки, принявшего участие в аукционе (в случаях, указанных в пунктах 24.12 и 24.13 настоящего Положения – для каждого участника закупки, подавшего заявку на участие в закупке), с обоснованием причин отказа в допуске к участию в закупке и указанием</w:t>
      </w:r>
      <w:proofErr w:type="gramEnd"/>
      <w:r w:rsidRPr="00716DAB">
        <w:rPr>
          <w:rFonts w:ascii="Times New Roman" w:hAnsi="Times New Roman" w:cs="Times New Roman"/>
          <w:sz w:val="24"/>
          <w:szCs w:val="24"/>
        </w:rPr>
        <w:t xml:space="preserve"> положений документации о проведен</w:t>
      </w:r>
      <w:proofErr w:type="gramStart"/>
      <w:r w:rsidRPr="00716DAB">
        <w:rPr>
          <w:rFonts w:ascii="Times New Roman" w:hAnsi="Times New Roman" w:cs="Times New Roman"/>
          <w:sz w:val="24"/>
          <w:szCs w:val="24"/>
        </w:rPr>
        <w:t>ии ау</w:t>
      </w:r>
      <w:proofErr w:type="gramEnd"/>
      <w:r w:rsidRPr="00716DAB">
        <w:rPr>
          <w:rFonts w:ascii="Times New Roman" w:hAnsi="Times New Roman" w:cs="Times New Roman"/>
          <w:sz w:val="24"/>
          <w:szCs w:val="24"/>
        </w:rPr>
        <w:t>кциона, которым заявка не соответствует;</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минимальные предложения участников аукциона о цене договора (за исключением случаев, указанных в пунктах 24.12 и 24.13 настоящего Положения);</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в случае, указанном в пункте 24.13 настоящего Положения – сведения о дате и времени, когда были поданы заявки на участие в аукционе;</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proofErr w:type="gramStart"/>
      <w:r w:rsidRPr="00716DAB">
        <w:rPr>
          <w:rFonts w:ascii="Times New Roman" w:hAnsi="Times New Roman" w:cs="Times New Roman"/>
          <w:sz w:val="24"/>
          <w:szCs w:val="24"/>
        </w:rPr>
        <w:t>информация о ценовых предложения участников закупки, порядковые номера, присвоенные участникам аукциона в соответствии с пунктом 24.9 настоящего Положения (в случаях, указанных в пунктах 24.12 и 24.13 настоящего Положения порядковые номера присваиваются заявкам участников закупки закупочной комиссией исходя из даты и времени, когда были поданы заявки на участие в аукционе, при этом меньший номер присваивается заявке, которая была подана ранее);</w:t>
      </w:r>
      <w:proofErr w:type="gramEnd"/>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proofErr w:type="gramStart"/>
      <w:r w:rsidRPr="00716DAB">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участника закупки,, признанного победителем аукциона;</w:t>
      </w:r>
      <w:proofErr w:type="gramEnd"/>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предложение победителя аукциона о цене договора (если такое предложение было сделано);</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информацию о признан</w:t>
      </w:r>
      <w:proofErr w:type="gramStart"/>
      <w:r w:rsidRPr="00716DAB">
        <w:rPr>
          <w:rFonts w:ascii="Times New Roman" w:hAnsi="Times New Roman" w:cs="Times New Roman"/>
          <w:sz w:val="24"/>
          <w:szCs w:val="24"/>
        </w:rPr>
        <w:t>ии ау</w:t>
      </w:r>
      <w:proofErr w:type="gramEnd"/>
      <w:r w:rsidRPr="00716DAB">
        <w:rPr>
          <w:rFonts w:ascii="Times New Roman" w:hAnsi="Times New Roman" w:cs="Times New Roman"/>
          <w:sz w:val="24"/>
          <w:szCs w:val="24"/>
        </w:rPr>
        <w:t>кциона несостоявшимся в случаях, предусмотренных настоящим Положением с указанием причин.</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Протокол результатов аукциона размещается Заказчиком в ЕИС не позднее чем через 3 (три) дня со дня подписания такого протокола. </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Порядок проведения запроса котировок</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Извещение о проведении запроса котировок размещается Заказчиком в ЕИС не менее чем за 5 (пять)  рабочих дней до дня истечения срока подачи заявок на участие в запросе котировок с учетом требований, установленных для извещения о проведении закупки в соответствии с разделом 14 настоящего Положения.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Запрос котировок может осуществляться в электронной форме. В этом случае извещение о проведении запроса котировок должно содержать информацию о том, что подача заявок на участие в запросе котировок осуществляется в электронной форме в соответствии с разделом 12 настоящего Положения.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проведении запроса котировок внесение изменений в извещение о проведении запроса котировок не допускается.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 При проведении запроса котировок участник закупки вправе направить Заказчику запрос о </w:t>
      </w:r>
      <w:r w:rsidRPr="00716DAB">
        <w:rPr>
          <w:rFonts w:ascii="Times New Roman" w:hAnsi="Times New Roman" w:cs="Times New Roman"/>
          <w:sz w:val="24"/>
          <w:szCs w:val="24"/>
        </w:rPr>
        <w:lastRenderedPageBreak/>
        <w:t xml:space="preserve">даче разъяснении положений извещения о проведении запроса котировок. В течение 3 (трех) рабочих дней с даты поступления указанного запроса Заказчик обязан разместить в ЕИС разъяснения положений извещения о проведении запроса котировок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w:t>
      </w:r>
      <w:proofErr w:type="gramStart"/>
      <w:r w:rsidRPr="00716DAB">
        <w:rPr>
          <w:rFonts w:ascii="Times New Roman" w:hAnsi="Times New Roman" w:cs="Times New Roman"/>
          <w:sz w:val="24"/>
          <w:szCs w:val="24"/>
        </w:rPr>
        <w:t>позднее</w:t>
      </w:r>
      <w:proofErr w:type="gramEnd"/>
      <w:r w:rsidRPr="00716DAB">
        <w:rPr>
          <w:rFonts w:ascii="Times New Roman" w:hAnsi="Times New Roman" w:cs="Times New Roman"/>
          <w:sz w:val="24"/>
          <w:szCs w:val="24"/>
        </w:rPr>
        <w:t xml:space="preserve"> чем за 3 (три) рабочих дня до даты окончания срока подачи заявок на участие в запросе котировок.</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проведении запроса котировок используется единственный критерий оценки заявок на участие в закупке – цена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В случае проведения запроса котировок в электронной форме оператор ЭП предоставляет Заказчику доступ к заявкам на участие в запросе котировок не позднее чем через один час после наступления даты и времени, указанных в извещении о проведении запроса котировок в качестве даты и времени окончания срока подачи заявок на участие в запросе котировок.</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Срок рассмотрения и оценки заявок на участие в запросе котировок закупочной комиссией не может превышать 4 (четыре) рабочих дня </w:t>
      </w:r>
      <w:proofErr w:type="gramStart"/>
      <w:r w:rsidRPr="00716DAB">
        <w:rPr>
          <w:rFonts w:ascii="Times New Roman" w:hAnsi="Times New Roman" w:cs="Times New Roman"/>
          <w:sz w:val="24"/>
          <w:szCs w:val="24"/>
        </w:rPr>
        <w:t>с даты окончания</w:t>
      </w:r>
      <w:proofErr w:type="gramEnd"/>
      <w:r w:rsidRPr="00716DAB">
        <w:rPr>
          <w:rFonts w:ascii="Times New Roman" w:hAnsi="Times New Roman" w:cs="Times New Roman"/>
          <w:sz w:val="24"/>
          <w:szCs w:val="24"/>
        </w:rPr>
        <w:t xml:space="preserve"> срока подачи заявок на участие в запросе котировок.</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На основании результатов рассмотрения заявок на участие в запросе котировок в соответствии с разделом21 настоящего Положения закупочной комиссией составляется протокол результатов запроса котировок, который подписывается всеми присутствующими членами закупочной комиссии.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Протокол результатов запроса котировок должен содержать:</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даты подписания протокола;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сведения о Заказчике;</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сведения о предмете и начальной (максимальной) цене договора;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количество поданных на участие в закупке заявок, а также дата и время регистрации каждой такой заявки;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сведения об участниках закупки, подавших заявки на участие в запросе котировок,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 xml:space="preserve">решение закупочной комиссии о допуске участника закупки к участию в закупке или </w:t>
      </w:r>
      <w:proofErr w:type="gramStart"/>
      <w:r w:rsidRPr="00716DAB">
        <w:rPr>
          <w:rFonts w:ascii="Times New Roman" w:hAnsi="Times New Roman" w:cs="Times New Roman"/>
          <w:sz w:val="24"/>
          <w:szCs w:val="24"/>
        </w:rPr>
        <w:t>об отказе в допуске к участию в закупке для каждого участника</w:t>
      </w:r>
      <w:proofErr w:type="gramEnd"/>
      <w:r w:rsidRPr="00716DAB">
        <w:rPr>
          <w:rFonts w:ascii="Times New Roman" w:hAnsi="Times New Roman" w:cs="Times New Roman"/>
          <w:sz w:val="24"/>
          <w:szCs w:val="24"/>
        </w:rPr>
        <w:t xml:space="preserve"> закупки с обоснованием причин отказа в допуске к участию в закупке и указанием положений извещения о проведении запроса котировок, которым заявка не соответствует;</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предложения участников запроса котировок о цене договора;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proofErr w:type="gramStart"/>
      <w:r w:rsidRPr="00716DAB">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участника закупки, признанного победителем запроса котировок;</w:t>
      </w:r>
      <w:proofErr w:type="gramEnd"/>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предложение победителя запроса котировок о цене договора;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информацию о признании запроса котировок несостоявшимся в случаях, предусмотренных настоящим Положением с указанием причин.</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Протокол результатов запроса котировок размещается Заказчиком в ЕИС не позднее чем через 3 (три) дня со дня подписания такого протокола. </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Порядок проведения запроса предложений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Извещение о проведении запроса предложений размещается Заказчиком в ЕИС не менее чем за 7 (семь</w:t>
      </w:r>
      <w:proofErr w:type="gramStart"/>
      <w:r w:rsidRPr="00716DAB">
        <w:rPr>
          <w:rFonts w:ascii="Times New Roman" w:hAnsi="Times New Roman" w:cs="Times New Roman"/>
          <w:sz w:val="24"/>
          <w:szCs w:val="24"/>
        </w:rPr>
        <w:t>)р</w:t>
      </w:r>
      <w:proofErr w:type="gramEnd"/>
      <w:r w:rsidRPr="00716DAB">
        <w:rPr>
          <w:rFonts w:ascii="Times New Roman" w:hAnsi="Times New Roman" w:cs="Times New Roman"/>
          <w:sz w:val="24"/>
          <w:szCs w:val="24"/>
        </w:rPr>
        <w:t>абочих дней до дня проведения такого запроса с учетом требований, установленных для извещения о проведении закупки в соответствии с разделом 14 настоящего Положения.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Заказчик вправе принять решение о внесении изменений в извещение и документацию о проведении запроса предложений не </w:t>
      </w:r>
      <w:proofErr w:type="gramStart"/>
      <w:r w:rsidRPr="00716DAB">
        <w:rPr>
          <w:rFonts w:ascii="Times New Roman" w:hAnsi="Times New Roman" w:cs="Times New Roman"/>
          <w:sz w:val="24"/>
          <w:szCs w:val="24"/>
        </w:rPr>
        <w:t>позднее</w:t>
      </w:r>
      <w:proofErr w:type="gramEnd"/>
      <w:r w:rsidRPr="00716DAB">
        <w:rPr>
          <w:rFonts w:ascii="Times New Roman" w:hAnsi="Times New Roman" w:cs="Times New Roman"/>
          <w:sz w:val="24"/>
          <w:szCs w:val="24"/>
        </w:rPr>
        <w:t xml:space="preserve"> чем за 3 (три) рабочих дня до даты окончания срока подачи заявок на участие в запросе предложений. При этом срок подачи заявок на участие в запросе предложений должен быть продлен так, чтобы со дня размещения в ЕИС внесенных в извещение о закупке, документацию о проведении запроса предложений изменений до даты окончания подачи </w:t>
      </w:r>
      <w:r w:rsidRPr="00716DAB">
        <w:rPr>
          <w:rFonts w:ascii="Times New Roman" w:hAnsi="Times New Roman" w:cs="Times New Roman"/>
          <w:sz w:val="24"/>
          <w:szCs w:val="24"/>
        </w:rPr>
        <w:lastRenderedPageBreak/>
        <w:t>заявок на участие в закупке такой срок составлял не менее чем 4 (четыре) дней. Изменение предмета запроса предложений не допускается.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При проведении запроса предложений участник закупки вправе направить Заказчику запрос о даче разъяснении извещения и (или) положений документации о проведении запроса предложений. В течение 3 (трех) рабочих дней с даты поступления указанного запроса Заказчик обязан разместить в ЕИС разъяснения положений документации о проведении запроса предложений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w:t>
      </w:r>
      <w:proofErr w:type="gramStart"/>
      <w:r w:rsidRPr="00716DAB">
        <w:rPr>
          <w:rFonts w:ascii="Times New Roman" w:hAnsi="Times New Roman" w:cs="Times New Roman"/>
          <w:sz w:val="24"/>
          <w:szCs w:val="24"/>
        </w:rPr>
        <w:t>позднее</w:t>
      </w:r>
      <w:proofErr w:type="gramEnd"/>
      <w:r w:rsidRPr="00716DAB">
        <w:rPr>
          <w:rFonts w:ascii="Times New Roman" w:hAnsi="Times New Roman" w:cs="Times New Roman"/>
          <w:sz w:val="24"/>
          <w:szCs w:val="24"/>
        </w:rPr>
        <w:t xml:space="preserve"> чем за 3 (три) рабочих дня до даты окончания срока подачи заявок на участие в запросе предложений. </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Оператор ЭП предоставляет Заказчику доступ к заявкам на участие в запросе предложений не позднее чем через один час после наступления даты и времени, указанных в извещении о проведении запроса предложений в качестве даты и времени окончания срока подачи заявок на участие в запросе предложений.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Срок рассмотрения и оценки заявок на участие в запросе предложений закупочной комиссией не может превышать 4 (четыре) рабочих дня </w:t>
      </w:r>
      <w:proofErr w:type="gramStart"/>
      <w:r w:rsidRPr="00716DAB">
        <w:rPr>
          <w:rFonts w:ascii="Times New Roman" w:hAnsi="Times New Roman" w:cs="Times New Roman"/>
          <w:sz w:val="24"/>
          <w:szCs w:val="24"/>
        </w:rPr>
        <w:t>с даты окончания</w:t>
      </w:r>
      <w:proofErr w:type="gramEnd"/>
      <w:r w:rsidRPr="00716DAB">
        <w:rPr>
          <w:rFonts w:ascii="Times New Roman" w:hAnsi="Times New Roman" w:cs="Times New Roman"/>
          <w:sz w:val="24"/>
          <w:szCs w:val="24"/>
        </w:rPr>
        <w:t xml:space="preserve"> срока подачи заявок на участие в запросе предложений.</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На основании результатов рассмотрения заявок на участие в запросе предложений в соответствии с разделом</w:t>
      </w:r>
      <w:proofErr w:type="gramEnd"/>
      <w:r w:rsidRPr="00716DAB">
        <w:rPr>
          <w:rFonts w:ascii="Times New Roman" w:hAnsi="Times New Roman" w:cs="Times New Roman"/>
          <w:sz w:val="24"/>
          <w:szCs w:val="24"/>
        </w:rPr>
        <w:t xml:space="preserve"> 21 настоящего Положения закупочной комиссией составляется протокол результатов запроса предложений, который подписывается всеми присутствующими членами закупочной комиссии.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Протокол результатов запроса предложений должен содержать:</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дату подписания;</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сведения о Заказчике;</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сведения о предмете и начальной (максимальной) цене договора;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количество поданных на участие в закупке заявок, а также дата и время регистрации каждой такой заявки;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сведения об участниках закупки, подавших заявки на участие в запросе предложений,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 xml:space="preserve">решение закупочной комиссии о допуске участника закупки к участию в закупке или </w:t>
      </w:r>
      <w:proofErr w:type="gramStart"/>
      <w:r w:rsidRPr="00716DAB">
        <w:rPr>
          <w:rFonts w:ascii="Times New Roman" w:hAnsi="Times New Roman" w:cs="Times New Roman"/>
          <w:sz w:val="24"/>
          <w:szCs w:val="24"/>
        </w:rPr>
        <w:t>об отказе в допуске к участию в закупке для каждого участника</w:t>
      </w:r>
      <w:proofErr w:type="gramEnd"/>
      <w:r w:rsidRPr="00716DAB">
        <w:rPr>
          <w:rFonts w:ascii="Times New Roman" w:hAnsi="Times New Roman" w:cs="Times New Roman"/>
          <w:sz w:val="24"/>
          <w:szCs w:val="24"/>
        </w:rPr>
        <w:t xml:space="preserve"> закупки с обоснованием причин отказа в допуске к участию в закупке и указанием положений извещения о проведении запроса предложений, которым заявка не соответствует;</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порядок оценки заявок на участие в закупке, в случае, если оценка заявок производилась;</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 xml:space="preserve">присвоенные заявкам </w:t>
      </w:r>
      <w:proofErr w:type="gramStart"/>
      <w:r w:rsidRPr="00716DAB">
        <w:rPr>
          <w:rFonts w:ascii="Times New Roman" w:hAnsi="Times New Roman" w:cs="Times New Roman"/>
          <w:sz w:val="24"/>
          <w:szCs w:val="24"/>
        </w:rPr>
        <w:t>на участие в закупке значения по каждому из предусмотренных критериев оценки заявок на участие</w:t>
      </w:r>
      <w:proofErr w:type="gramEnd"/>
      <w:r w:rsidRPr="00716DAB">
        <w:rPr>
          <w:rFonts w:ascii="Times New Roman" w:hAnsi="Times New Roman" w:cs="Times New Roman"/>
          <w:sz w:val="24"/>
          <w:szCs w:val="24"/>
        </w:rPr>
        <w:t xml:space="preserve"> в закупке, в случае, если оценка заявок производилась;</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proofErr w:type="gramStart"/>
      <w:r w:rsidRPr="00716DAB">
        <w:rPr>
          <w:rFonts w:ascii="Times New Roman" w:hAnsi="Times New Roman" w:cs="Times New Roman"/>
          <w:sz w:val="24"/>
          <w:szCs w:val="24"/>
        </w:rPr>
        <w:t>наименование (для юридического лица) или фамилия, имя, отчество (при наличии) (для физического лица) участника закупки, признанного победителем запроса предложений;</w:t>
      </w:r>
      <w:proofErr w:type="gramEnd"/>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предложение победителя запроса предложений о цене договора;</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информацию о признании запроса предложений несостоявшимся в случаях, предусмотренных настоящим Положением.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Протокол результатов запроса предложений размещается Заказчиком в ЕИС не позднее чем через 3 (три) дня со дня подписания такого протокола.</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Последствия признания закупки несостоявшейся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В случае признания </w:t>
      </w:r>
      <w:proofErr w:type="gramStart"/>
      <w:r w:rsidRPr="00716DAB">
        <w:rPr>
          <w:rFonts w:ascii="Times New Roman" w:hAnsi="Times New Roman" w:cs="Times New Roman"/>
          <w:sz w:val="24"/>
          <w:szCs w:val="24"/>
        </w:rPr>
        <w:t>закупки</w:t>
      </w:r>
      <w:proofErr w:type="gramEnd"/>
      <w:r w:rsidRPr="00716DAB">
        <w:rPr>
          <w:rFonts w:ascii="Times New Roman" w:hAnsi="Times New Roman" w:cs="Times New Roman"/>
          <w:sz w:val="24"/>
          <w:szCs w:val="24"/>
        </w:rPr>
        <w:t xml:space="preserve"> не состоявшейся в соответствии с пунктом 21.14 настоящего Положения при наличии участника, допущенного к участию в закупке, Заказчик обязан заключить договор с таким участником. В данном случае договор заключается на условиях, предусмотренных документацией о закупке, по цене, предложенной таким участником закупки, но не выше начальной </w:t>
      </w:r>
      <w:r w:rsidRPr="00716DAB">
        <w:rPr>
          <w:rFonts w:ascii="Times New Roman" w:hAnsi="Times New Roman" w:cs="Times New Roman"/>
          <w:sz w:val="24"/>
          <w:szCs w:val="24"/>
        </w:rPr>
        <w:lastRenderedPageBreak/>
        <w:t>(максимальной) цены договора, указанной в документации о закупке.</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В случае признания закупки несостоявшейся в соответствии пунктом 21.14 настоящего Положения при отсутствии заявок на участие в закупке или отсутствии заявок (участников), допущенных к участию в закупке, Заказчик вправе принять решение о заключении договора с единственным поставщиком (подрядчиком, исполнителем) по основаниям, предусмотренным подпунктом 24пункта 28.1 настоящего Положения.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в результате закупки, признанной несостоявшейся в соответствии с пунктом 21.14, договор не заключен, Заказчик вправе принять решение о проведении повторной закупки тем же способом, о проведении закупки иным способом в соответствии с настоящим Положением, отказе от закупки.</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Закупка у единственного поставщика (подрядчика, исполнителя)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Закупка у единственного поставщика (подрядчика, исполнителя) может осуществляться Заказчиком в следующих случаях:</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147-ФЗ «О естественных монополиях»;</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осуществление закупки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заключение договора энергоснабжения или купли-продажи электрической энергии с гарантирующим поставщиком электрической энергии;</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осуществление закупки услуг проводной телефонной связи;</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закупка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закупка товаров, работ, или услуг, производство, выполнение или оказание которых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выполнение работы по мобилизационной подготовке в Российской Федерации;</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proofErr w:type="gramStart"/>
      <w:r w:rsidRPr="00716DAB">
        <w:rPr>
          <w:rFonts w:ascii="Times New Roman" w:hAnsi="Times New Roman" w:cs="Times New Roman"/>
          <w:sz w:val="24"/>
          <w:szCs w:val="24"/>
        </w:rPr>
        <w:t>закупка товаров, работ или услуг в случае возникновения срочной потребности, в связи с чем применение иных способов осуществления закупок, требующих затрат времени, нецелесообразно: вследствие аварии, возникновения или предотвращения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proofErr w:type="gramEnd"/>
      <w:r w:rsidRPr="00716DAB">
        <w:rPr>
          <w:rFonts w:ascii="Times New Roman" w:hAnsi="Times New Roman" w:cs="Times New Roman"/>
          <w:sz w:val="24"/>
          <w:szCs w:val="24"/>
        </w:rPr>
        <w:t xml:space="preserve"> </w:t>
      </w:r>
      <w:proofErr w:type="gramStart"/>
      <w:r w:rsidRPr="00716DAB">
        <w:rPr>
          <w:rFonts w:ascii="Times New Roman" w:hAnsi="Times New Roman" w:cs="Times New Roman"/>
          <w:sz w:val="24"/>
          <w:szCs w:val="24"/>
        </w:rPr>
        <w:t>При этом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преодоления последствий или предотвращения иных чрезвычайных ситуаций природного или техногенного характера, непреодолимой силы, оказания медицинской помощи в экстренной либо в неотложной форме;</w:t>
      </w:r>
      <w:proofErr w:type="gramEnd"/>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осуществление закупки товара, работы или услуги на сумму, не превышающую 500 (пятьсот) тысяч рублей, при этом предельная (максимальная) сумма договоров, заключенных на основании настоящего подпункта, может составлять не более 50(пятидесяти) процентов годового объема закупок;</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осуществление закупки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 xml:space="preserve">осуществление закупки услуг по предоставлению права на доступ к информации, содержащейся в документальных, </w:t>
      </w:r>
      <w:proofErr w:type="spellStart"/>
      <w:r w:rsidRPr="00716DAB">
        <w:rPr>
          <w:rFonts w:ascii="Times New Roman" w:hAnsi="Times New Roman" w:cs="Times New Roman"/>
          <w:sz w:val="24"/>
          <w:szCs w:val="24"/>
        </w:rPr>
        <w:t>документографических</w:t>
      </w:r>
      <w:proofErr w:type="spellEnd"/>
      <w:r w:rsidRPr="00716DAB">
        <w:rPr>
          <w:rFonts w:ascii="Times New Roman" w:hAnsi="Times New Roman" w:cs="Times New Roman"/>
          <w:sz w:val="24"/>
          <w:szCs w:val="24"/>
        </w:rPr>
        <w:t xml:space="preserve">, реферативных, полнотекстовых зарубежных базах данных и специализированных базах данных международных индексов научного </w:t>
      </w:r>
      <w:r w:rsidRPr="00716DAB">
        <w:rPr>
          <w:rFonts w:ascii="Times New Roman" w:hAnsi="Times New Roman" w:cs="Times New Roman"/>
          <w:sz w:val="24"/>
          <w:szCs w:val="24"/>
        </w:rPr>
        <w:lastRenderedPageBreak/>
        <w:t>цитирования у операторов указанных баз данных, включенных в перечень, утверждаемый Правительством Российской Федерации;</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 xml:space="preserve">осуществление закупки услуг по предоставлению права на доступ к информации, содержащейся в документальных, </w:t>
      </w:r>
      <w:proofErr w:type="spellStart"/>
      <w:r w:rsidRPr="00716DAB">
        <w:rPr>
          <w:rFonts w:ascii="Times New Roman" w:hAnsi="Times New Roman" w:cs="Times New Roman"/>
          <w:sz w:val="24"/>
          <w:szCs w:val="24"/>
        </w:rPr>
        <w:t>документографических</w:t>
      </w:r>
      <w:proofErr w:type="spellEnd"/>
      <w:r w:rsidRPr="00716DAB">
        <w:rPr>
          <w:rFonts w:ascii="Times New Roman" w:hAnsi="Times New Roman" w:cs="Times New Roman"/>
          <w:sz w:val="24"/>
          <w:szCs w:val="24"/>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заключение договора на оказание преподавательских услуг, а также услуг экскурсовода (гида) физическими лицами;</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 xml:space="preserve">осуществление закупки услуг по авторскому </w:t>
      </w:r>
      <w:proofErr w:type="gramStart"/>
      <w:r w:rsidRPr="00716DAB">
        <w:rPr>
          <w:rFonts w:ascii="Times New Roman" w:hAnsi="Times New Roman" w:cs="Times New Roman"/>
          <w:sz w:val="24"/>
          <w:szCs w:val="24"/>
        </w:rPr>
        <w:t>контролю за</w:t>
      </w:r>
      <w:proofErr w:type="gramEnd"/>
      <w:r w:rsidRPr="00716DAB">
        <w:rPr>
          <w:rFonts w:ascii="Times New Roman" w:hAnsi="Times New Roman" w:cs="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закупка услуг экспертов, экспертных организаций в целях обеспечения экспертной оценки заявок на участие в закупках, экспертизы результатов исполнения договора;</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proofErr w:type="gramStart"/>
      <w:r w:rsidRPr="00716DAB">
        <w:rPr>
          <w:rFonts w:ascii="Times New Roman" w:hAnsi="Times New Roman" w:cs="Times New Roman"/>
          <w:sz w:val="24"/>
          <w:szCs w:val="24"/>
        </w:rPr>
        <w:t>осуществление закупки услуг по техническому содержанию, охране и обслуживанию одного или нескольких нежилых помещений, переданных во владение и (или) пользование Заказчику, в случае если данные услуги оказываются лицу или лицам, которым было передано право владения и (или) пользования помещениями, находящимися в здании, в котором расположены помещения, переданные во владение и (или) пользование Заказчику, в случае если совокупная площадь таких помещений</w:t>
      </w:r>
      <w:proofErr w:type="gramEnd"/>
      <w:r w:rsidRPr="00716DAB">
        <w:rPr>
          <w:rFonts w:ascii="Times New Roman" w:hAnsi="Times New Roman" w:cs="Times New Roman"/>
          <w:sz w:val="24"/>
          <w:szCs w:val="24"/>
        </w:rPr>
        <w:t xml:space="preserve"> больше площади помещений, переданных Заказчику во владение и (или) пользование;</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осуществление закупки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заключение договора, предметом которого является выдача банковской гарантии, а также иных финансовых и банковских услуг;</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 xml:space="preserve">заключается договор с организацией, </w:t>
      </w:r>
      <w:proofErr w:type="spellStart"/>
      <w:r w:rsidRPr="00716DAB">
        <w:rPr>
          <w:rFonts w:ascii="Times New Roman" w:hAnsi="Times New Roman" w:cs="Times New Roman"/>
          <w:sz w:val="24"/>
          <w:szCs w:val="24"/>
        </w:rPr>
        <w:t>неаффилированной</w:t>
      </w:r>
      <w:proofErr w:type="spellEnd"/>
      <w:r w:rsidRPr="00716DAB">
        <w:rPr>
          <w:rFonts w:ascii="Times New Roman" w:hAnsi="Times New Roman" w:cs="Times New Roman"/>
          <w:sz w:val="24"/>
          <w:szCs w:val="24"/>
        </w:rPr>
        <w:t xml:space="preserve"> с Заказчиком, подрядчиками, предварительно согласованной банком, предоставившим кредит Заказчику, для оказания необходимых услуг в соответствии с требованиями банка, зафиксированными в кредитных соглашениях с Заказчиком;</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заключение договора с оператором ЭП в целях обеспечения проведения закупок в электронной форме в соответствии с настоящим Положением;</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 xml:space="preserve">признана несостоявшейся закупка конкурентными способами, предусмотренными настоящим Положением, при отсутствии заявок на участие в закупке или отсутствии заявок (участников), допущенных к участию в закупке. </w:t>
      </w:r>
      <w:proofErr w:type="gramStart"/>
      <w:r w:rsidRPr="00716DAB">
        <w:rPr>
          <w:rFonts w:ascii="Times New Roman" w:hAnsi="Times New Roman" w:cs="Times New Roman"/>
          <w:sz w:val="24"/>
          <w:szCs w:val="24"/>
        </w:rPr>
        <w:t>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в документации о закупке;</w:t>
      </w:r>
      <w:proofErr w:type="gramEnd"/>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 xml:space="preserve">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В этом случае </w:t>
      </w:r>
      <w:r w:rsidRPr="00716DAB">
        <w:rPr>
          <w:rFonts w:ascii="Times New Roman" w:hAnsi="Times New Roman" w:cs="Times New Roman"/>
          <w:sz w:val="24"/>
          <w:szCs w:val="24"/>
        </w:rPr>
        <w:lastRenderedPageBreak/>
        <w:t>Заказчик вправе заключить договор с участником закупки, с которым в соответствии с пунктом 29.8</w:t>
      </w:r>
      <w:r>
        <w:rPr>
          <w:rFonts w:ascii="Times New Roman" w:hAnsi="Times New Roman" w:cs="Times New Roman"/>
          <w:sz w:val="24"/>
          <w:szCs w:val="24"/>
        </w:rPr>
        <w:t xml:space="preserve"> </w:t>
      </w:r>
      <w:r w:rsidRPr="00716DAB">
        <w:rPr>
          <w:rFonts w:ascii="Times New Roman" w:hAnsi="Times New Roman" w:cs="Times New Roman"/>
          <w:sz w:val="24"/>
          <w:szCs w:val="24"/>
        </w:rPr>
        <w:t>настоящего Положения о закупке заключается договор при уклонении участника закупки, признанного победителем закупки. Такой договор заключается при наличии согласия данного участника закупки по цене и на условиях, предложенных им в заявке на закупку, с учетом особенностей, предусмотренных настоящим подпунктом.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r>
        <w:rPr>
          <w:rFonts w:ascii="Times New Roman" w:hAnsi="Times New Roman" w:cs="Times New Roman"/>
          <w:sz w:val="24"/>
          <w:szCs w:val="24"/>
        </w:rPr>
        <w:t xml:space="preserve">                           25.1)в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при условии, что все участники закупки, с которыми заказчик вправе заключить контракт,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предусмотренном подпунктом 25, признаны отказавшимися от заключения контракта;</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аренда нежилого здания, строения, сооружения, нежилого помещения, земельного участка;</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осуществляется выкуп, залог объектов недвижимости, выплата за право ограниченного пользования земельным участком (сервитут);</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 xml:space="preserve">закупаемые товары (работы, услуги) могут быть поставлены (выполнены, оказаны) только конкретным (единственным) поставщиком (исполнителем, подрядчиком), в том </w:t>
      </w:r>
      <w:proofErr w:type="gramStart"/>
      <w:r w:rsidRPr="00716DAB">
        <w:rPr>
          <w:rFonts w:ascii="Times New Roman" w:hAnsi="Times New Roman" w:cs="Times New Roman"/>
          <w:sz w:val="24"/>
          <w:szCs w:val="24"/>
        </w:rPr>
        <w:t>числе</w:t>
      </w:r>
      <w:proofErr w:type="gramEnd"/>
      <w:r w:rsidRPr="00716DAB">
        <w:rPr>
          <w:rFonts w:ascii="Times New Roman" w:hAnsi="Times New Roman" w:cs="Times New Roman"/>
          <w:sz w:val="24"/>
          <w:szCs w:val="24"/>
        </w:rPr>
        <w:t xml:space="preserve">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proofErr w:type="gramStart"/>
      <w:r w:rsidRPr="00716DAB">
        <w:rPr>
          <w:rFonts w:ascii="Times New Roman" w:hAnsi="Times New Roman" w:cs="Times New Roman"/>
          <w:sz w:val="24"/>
          <w:szCs w:val="24"/>
        </w:rPr>
        <w:t>заключается договор купли-продажи проектно-сметной документации, необходимой для строительства, реконструкции, капитального ремонта объектов капитального строительства для нужд Заказчика, имеющейся в наличии у конкретного правообладателя (государственного, муниципального органов; государственной корпорации или компании; казенного, бюджетного, автономного учреждений; унитарного предприятия;</w:t>
      </w:r>
      <w:proofErr w:type="gramEnd"/>
      <w:r w:rsidRPr="00716DAB">
        <w:rPr>
          <w:rFonts w:ascii="Times New Roman" w:hAnsi="Times New Roman" w:cs="Times New Roman"/>
          <w:sz w:val="24"/>
          <w:szCs w:val="24"/>
        </w:rPr>
        <w:t xml:space="preserve"> 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50 (пятьдесят) процентов) отвечающей требованиям законодательства и соответствующей требованиям, предъявляемым Заказчиком к проектной документации, в том числе по техническим характеристикам проектируемого объекта, за исключением типовых проектов и проектов повторного применения;</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 xml:space="preserve">осуществляется закупка юридических и бухгалтерских </w:t>
      </w:r>
      <w:proofErr w:type="spellStart"/>
      <w:r w:rsidRPr="00716DAB">
        <w:rPr>
          <w:rFonts w:ascii="Times New Roman" w:hAnsi="Times New Roman" w:cs="Times New Roman"/>
          <w:sz w:val="24"/>
          <w:szCs w:val="24"/>
        </w:rPr>
        <w:t>аутсорсинговых</w:t>
      </w:r>
      <w:proofErr w:type="spellEnd"/>
      <w:r w:rsidRPr="00716DAB">
        <w:rPr>
          <w:rFonts w:ascii="Times New Roman" w:hAnsi="Times New Roman" w:cs="Times New Roman"/>
          <w:sz w:val="24"/>
          <w:szCs w:val="24"/>
        </w:rPr>
        <w:t xml:space="preserve"> услуг;</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осуществляется оплата нотариальных действий;</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осуществление закупки, сведения о которой составляют государственную тайну либо не составляют государственную тайну, но не подлежат размещению в ЕИС в соответствии с решением Правительства Российской Федерации;</w:t>
      </w:r>
    </w:p>
    <w:p w:rsidR="00EC0483" w:rsidRPr="00716DAB" w:rsidRDefault="00EC0483" w:rsidP="00EC0483">
      <w:pPr>
        <w:pStyle w:val="ConsPlusNormal"/>
        <w:numPr>
          <w:ilvl w:val="0"/>
          <w:numId w:val="3"/>
        </w:numPr>
        <w:tabs>
          <w:tab w:val="left" w:pos="993"/>
        </w:tabs>
        <w:ind w:left="0" w:firstLine="567"/>
        <w:rPr>
          <w:rStyle w:val="blk"/>
          <w:rFonts w:ascii="Times New Roman" w:hAnsi="Times New Roman"/>
          <w:sz w:val="24"/>
          <w:szCs w:val="24"/>
        </w:rPr>
      </w:pPr>
      <w:r w:rsidRPr="00716DAB">
        <w:rPr>
          <w:rStyle w:val="blk"/>
          <w:rFonts w:ascii="Times New Roman" w:hAnsi="Times New Roman"/>
          <w:sz w:val="24"/>
          <w:szCs w:val="24"/>
        </w:rPr>
        <w:t xml:space="preserve">осуществление закупки услуг, связанных с направлением спортивных сборных команд по видам спорта (в том числе спортсменов на спортивные и физкультурные мероприятия) на основании вызовов физкультурно-спортивных организаций, утвержденных положений по выезду, писем в соответствии с утвержденным </w:t>
      </w:r>
      <w:r w:rsidRPr="00716DAB">
        <w:rPr>
          <w:rFonts w:ascii="Times New Roman" w:hAnsi="Times New Roman" w:cs="Times New Roman"/>
          <w:sz w:val="24"/>
          <w:szCs w:val="24"/>
        </w:rPr>
        <w:t>Единым календарным планом межрегиональных, всероссийских и международных физкультурных мероприятий и спортивных мероприятий</w:t>
      </w:r>
      <w:r w:rsidRPr="00716DAB">
        <w:rPr>
          <w:rStyle w:val="blk"/>
          <w:rFonts w:ascii="Times New Roman" w:hAnsi="Times New Roman"/>
          <w:sz w:val="24"/>
          <w:szCs w:val="24"/>
        </w:rPr>
        <w:t xml:space="preserve">. </w:t>
      </w:r>
      <w:proofErr w:type="gramStart"/>
      <w:r w:rsidRPr="00716DAB">
        <w:rPr>
          <w:rStyle w:val="blk"/>
          <w:rFonts w:ascii="Times New Roman" w:hAnsi="Times New Roman"/>
          <w:sz w:val="24"/>
          <w:szCs w:val="24"/>
        </w:rPr>
        <w:t>При этом к услугам относятся обеспечение проездом к месту проведения указанных мероприятий и обратно, обеспечение проживанием, питанием, суточными, транспортным обслуживанием, стартовыми и страховыми взносами, экипировкой, спортивным оборудованием, услугами спортивных сооружений, оформлением документов, визовых сборов;</w:t>
      </w:r>
      <w:proofErr w:type="gramEnd"/>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осуществление закупки товаров, работ, услуг необходимых Заказчику для исполнения обязательств по договорам, в которых Заказчик является поставщиком, (подрядчиком, исполнителем);</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осуществление закупки товаров, сырья и материалов (в том числе тары для фасовки), используемых при производстве продукции, реализуемой населению в свободной продаже;</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 xml:space="preserve">заключение договора на посещение зоопарка, театра, кинотеатра, концерта, цирка, музея, выставки, спортивного мероприятия, а также на оказание услуг по реализации входных билетов и </w:t>
      </w:r>
      <w:r w:rsidRPr="00716DAB">
        <w:rPr>
          <w:rFonts w:ascii="Times New Roman" w:hAnsi="Times New Roman" w:cs="Times New Roman"/>
          <w:sz w:val="24"/>
          <w:szCs w:val="24"/>
        </w:rPr>
        <w:lastRenderedPageBreak/>
        <w:t>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заключение договора на оказание транспортных услуг по доставке детей и подростков к месту санаторно-оздоровительного отдыха и обратно;</w:t>
      </w:r>
    </w:p>
    <w:p w:rsidR="00EC0483" w:rsidRPr="00716DAB" w:rsidRDefault="00EC0483" w:rsidP="00EC0483">
      <w:pPr>
        <w:pStyle w:val="ConsPlusNormal"/>
        <w:numPr>
          <w:ilvl w:val="0"/>
          <w:numId w:val="3"/>
        </w:numPr>
        <w:tabs>
          <w:tab w:val="left" w:pos="993"/>
        </w:tabs>
        <w:ind w:left="0" w:firstLine="567"/>
        <w:rPr>
          <w:rFonts w:ascii="Times New Roman" w:hAnsi="Times New Roman" w:cs="Times New Roman"/>
          <w:sz w:val="24"/>
          <w:szCs w:val="24"/>
        </w:rPr>
      </w:pPr>
      <w:r w:rsidRPr="00716DAB">
        <w:rPr>
          <w:rFonts w:ascii="Times New Roman" w:hAnsi="Times New Roman" w:cs="Times New Roman"/>
          <w:sz w:val="24"/>
          <w:szCs w:val="24"/>
        </w:rPr>
        <w:t>приобретение путевок для организации отдыха и санаторно-оздоровительного лечения детей и подростков</w:t>
      </w:r>
      <w:r>
        <w:rPr>
          <w:rFonts w:ascii="Times New Roman" w:hAnsi="Times New Roman" w:cs="Times New Roman"/>
          <w:sz w:val="24"/>
          <w:szCs w:val="24"/>
        </w:rPr>
        <w:t xml:space="preserve">;                                                                                                                                                                     </w:t>
      </w:r>
      <w:r>
        <w:rPr>
          <w:rFonts w:ascii="Times New Roman" w:hAnsi="Times New Roman" w:cs="Times New Roman"/>
          <w:sz w:val="24"/>
          <w:szCs w:val="24"/>
        </w:rPr>
        <w:tab/>
        <w:t xml:space="preserve">39) в случае, если победитель закупки признан уклонившимся от заключения договора, а все остальные участники закупки признаны отказавшимися от заключения контракта;             </w:t>
      </w:r>
      <w:r>
        <w:rPr>
          <w:rFonts w:ascii="Times New Roman" w:hAnsi="Times New Roman" w:cs="Times New Roman"/>
          <w:sz w:val="24"/>
          <w:szCs w:val="24"/>
        </w:rPr>
        <w:tab/>
      </w:r>
      <w:proofErr w:type="gramStart"/>
      <w:r>
        <w:rPr>
          <w:rFonts w:ascii="Times New Roman" w:hAnsi="Times New Roman" w:cs="Times New Roman"/>
          <w:sz w:val="24"/>
          <w:szCs w:val="24"/>
        </w:rPr>
        <w:t>40)заключение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или ландшафтным парком с конкретным физическим лицом на создание произведения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литературы или искусства, либо с конкретным физическим лицом или конкретным </w:t>
      </w:r>
      <w:proofErr w:type="spellStart"/>
      <w:r>
        <w:rPr>
          <w:rFonts w:ascii="Times New Roman" w:hAnsi="Times New Roman" w:cs="Times New Roman"/>
          <w:sz w:val="24"/>
          <w:szCs w:val="24"/>
        </w:rPr>
        <w:t>юридическимлицом</w:t>
      </w:r>
      <w:proofErr w:type="spellEnd"/>
      <w:r>
        <w:rPr>
          <w:rFonts w:ascii="Times New Roman" w:hAnsi="Times New Roman" w:cs="Times New Roman"/>
          <w:sz w:val="24"/>
          <w:szCs w:val="24"/>
        </w:rPr>
        <w:t xml:space="preserve">,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w:t>
      </w:r>
      <w:proofErr w:type="spellStart"/>
      <w:r>
        <w:rPr>
          <w:rFonts w:ascii="Times New Roman" w:hAnsi="Times New Roman" w:cs="Times New Roman"/>
          <w:sz w:val="24"/>
          <w:szCs w:val="24"/>
        </w:rPr>
        <w:t>изготовлениеи</w:t>
      </w:r>
      <w:proofErr w:type="spellEnd"/>
      <w:r>
        <w:rPr>
          <w:rFonts w:ascii="Times New Roman" w:hAnsi="Times New Roman" w:cs="Times New Roman"/>
          <w:sz w:val="24"/>
          <w:szCs w:val="24"/>
        </w:rPr>
        <w:t xml:space="preserve">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осуществлении закупки у единственного поставщика (подрядчика, исполнителя), за исключением случаев, предусмотренных пунктом 5.4 настоящего Положения, Заказчик размещает в ЕИС извещение об осуществлении такой закупки и проект договора не позднее дня заключения такого договора.</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Порядок заключения договора по результатам проведения конкурентных процедур</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 локальными актами Заказчика.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 xml:space="preserve">Договор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окончательной заявкой участника закупки, с которым заключается контракт, за исключением случаев, в которых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окончательная заявка не предусмотрены. </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Договор заключается по цене, предложенной участником закупки, с которым заключается договор. В случае, если в соответствии с настоящим Положением, участник закупки, с которым заключается договор, не сделал предложения о цене договора, договор заключается по цене не превышающей начальную (максимальную</w:t>
      </w:r>
      <w:proofErr w:type="gramStart"/>
      <w:r w:rsidRPr="00716DAB">
        <w:rPr>
          <w:rFonts w:ascii="Times New Roman" w:hAnsi="Times New Roman" w:cs="Times New Roman"/>
          <w:sz w:val="24"/>
          <w:szCs w:val="24"/>
        </w:rPr>
        <w:t>)ц</w:t>
      </w:r>
      <w:proofErr w:type="gramEnd"/>
      <w:r w:rsidRPr="00716DAB">
        <w:rPr>
          <w:rFonts w:ascii="Times New Roman" w:hAnsi="Times New Roman" w:cs="Times New Roman"/>
          <w:sz w:val="24"/>
          <w:szCs w:val="24"/>
        </w:rPr>
        <w:t>ену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Договор заключается не ранее чем через 10 (десять) дней и не позднее чем через 20 (двадцать) дней </w:t>
      </w:r>
      <w:proofErr w:type="gramStart"/>
      <w:r w:rsidRPr="00716DAB">
        <w:rPr>
          <w:rFonts w:ascii="Times New Roman" w:hAnsi="Times New Roman" w:cs="Times New Roman"/>
          <w:sz w:val="24"/>
          <w:szCs w:val="24"/>
        </w:rPr>
        <w:t>с даты размещения</w:t>
      </w:r>
      <w:proofErr w:type="gramEnd"/>
      <w:r w:rsidRPr="00716DAB">
        <w:rPr>
          <w:rFonts w:ascii="Times New Roman" w:hAnsi="Times New Roman" w:cs="Times New Roman"/>
          <w:sz w:val="24"/>
          <w:szCs w:val="24"/>
        </w:rPr>
        <w:t xml:space="preserve"> в ЕИС протокола результатов конкурса или аукциона,</w:t>
      </w:r>
      <w:r>
        <w:rPr>
          <w:rFonts w:ascii="Times New Roman" w:hAnsi="Times New Roman" w:cs="Times New Roman"/>
          <w:sz w:val="24"/>
          <w:szCs w:val="24"/>
        </w:rPr>
        <w:t xml:space="preserve"> </w:t>
      </w:r>
      <w:r w:rsidRPr="00716DAB">
        <w:rPr>
          <w:rFonts w:ascii="Times New Roman" w:hAnsi="Times New Roman" w:cs="Times New Roman"/>
          <w:sz w:val="24"/>
          <w:szCs w:val="24"/>
        </w:rPr>
        <w:t xml:space="preserve">запроса котировок и запроса предложений. </w:t>
      </w:r>
      <w:proofErr w:type="gramStart"/>
      <w:r w:rsidRPr="00716DAB">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(бездействий) заказчика, закупочной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w:t>
      </w:r>
      <w:proofErr w:type="gramEnd"/>
      <w:r w:rsidRPr="00716DAB">
        <w:rPr>
          <w:rFonts w:ascii="Times New Roman" w:hAnsi="Times New Roman" w:cs="Times New Roman"/>
          <w:sz w:val="24"/>
          <w:szCs w:val="24"/>
        </w:rPr>
        <w:t xml:space="preserve"> ЭП.</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Заказчик в течение не более чем 3 (трех) рабочих дней со дня размещения протокола результатов закупки в ЕИС направляет победителю закупки проект договора, который составляется </w:t>
      </w:r>
      <w:r w:rsidRPr="00716DAB">
        <w:rPr>
          <w:rFonts w:ascii="Times New Roman" w:hAnsi="Times New Roman" w:cs="Times New Roman"/>
          <w:sz w:val="24"/>
          <w:szCs w:val="24"/>
        </w:rPr>
        <w:lastRenderedPageBreak/>
        <w:t>путем включения условий исполнения договора, предложенных победителем закупки, в проект договора, прилагаемый к документации о закупке.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победитель закупки в течение 10 (десяти) дней со дня направления ему договора Заказчиком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закупки признается уклонившимся от заключения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победитель закупки признан уклонившимся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победителя закупки. 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такой участник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 в течение 10 (десяти) дней со дня направления ему договора Заказчиком, такой участник признается отказавшимся от заключения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участник закупки признан отказавшимся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участника закупки, о</w:t>
      </w:r>
      <w:r>
        <w:rPr>
          <w:rFonts w:ascii="Times New Roman" w:hAnsi="Times New Roman" w:cs="Times New Roman"/>
          <w:sz w:val="24"/>
          <w:szCs w:val="24"/>
        </w:rPr>
        <w:t>т</w:t>
      </w:r>
      <w:r w:rsidRPr="00716DAB">
        <w:rPr>
          <w:rFonts w:ascii="Times New Roman" w:hAnsi="Times New Roman" w:cs="Times New Roman"/>
          <w:sz w:val="24"/>
          <w:szCs w:val="24"/>
        </w:rPr>
        <w:t>казавшегося от заключения договора.</w:t>
      </w:r>
      <w:r>
        <w:rPr>
          <w:rFonts w:ascii="Times New Roman" w:hAnsi="Times New Roman" w:cs="Times New Roman"/>
          <w:sz w:val="24"/>
          <w:szCs w:val="24"/>
        </w:rPr>
        <w:t xml:space="preserve"> При отказе всех участников закупки от заключения контракта, Заказчик вправе заключить договор в соответствии с подпунктом 38 пункта 28.1 настоящего Положения.</w:t>
      </w:r>
    </w:p>
    <w:p w:rsidR="00EC0483" w:rsidRPr="00716DAB" w:rsidRDefault="00EC0483" w:rsidP="00EC0483">
      <w:pPr>
        <w:pStyle w:val="ConsPlusNormal"/>
        <w:numPr>
          <w:ilvl w:val="1"/>
          <w:numId w:val="4"/>
        </w:numPr>
        <w:tabs>
          <w:tab w:val="left" w:pos="993"/>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Договор по результатам проведения электронных форм конкурентных процедур заключается в электронной форме с использованием функционала ЭП в соответствии с её регламентом.</w:t>
      </w:r>
    </w:p>
    <w:p w:rsidR="00EC0483" w:rsidRPr="00716DAB" w:rsidRDefault="00EC0483" w:rsidP="00EC0483">
      <w:pPr>
        <w:pStyle w:val="ConsPlusNormal"/>
        <w:numPr>
          <w:ilvl w:val="1"/>
          <w:numId w:val="4"/>
        </w:numPr>
        <w:tabs>
          <w:tab w:val="left" w:pos="993"/>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Договор по результатам проведения запроса котировок (не электронная форма), а также в </w:t>
      </w:r>
      <w:proofErr w:type="gramStart"/>
      <w:r w:rsidRPr="00716DAB">
        <w:rPr>
          <w:rFonts w:ascii="Times New Roman" w:hAnsi="Times New Roman" w:cs="Times New Roman"/>
          <w:sz w:val="24"/>
          <w:szCs w:val="24"/>
        </w:rPr>
        <w:t>случаях, предусмотренных подпунктами 3 пункта 21.14 настоящего положения заключается</w:t>
      </w:r>
      <w:proofErr w:type="gramEnd"/>
      <w:r w:rsidRPr="00716DAB">
        <w:rPr>
          <w:rFonts w:ascii="Times New Roman" w:hAnsi="Times New Roman" w:cs="Times New Roman"/>
          <w:sz w:val="24"/>
          <w:szCs w:val="24"/>
        </w:rPr>
        <w:t xml:space="preserve"> на бумажном носителе.</w:t>
      </w:r>
    </w:p>
    <w:p w:rsidR="00EC0483" w:rsidRPr="00716DAB" w:rsidRDefault="00EC0483" w:rsidP="00EC0483">
      <w:pPr>
        <w:pStyle w:val="ConsPlusNormal"/>
        <w:numPr>
          <w:ilvl w:val="1"/>
          <w:numId w:val="4"/>
        </w:numPr>
        <w:tabs>
          <w:tab w:val="left" w:pos="993"/>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716DAB">
        <w:rPr>
          <w:rFonts w:ascii="Times New Roman" w:hAnsi="Times New Roman" w:cs="Times New Roman"/>
          <w:sz w:val="24"/>
          <w:szCs w:val="24"/>
        </w:rPr>
        <w:t xml:space="preserve">, </w:t>
      </w:r>
      <w:proofErr w:type="gramStart"/>
      <w:r w:rsidRPr="00716DAB">
        <w:rPr>
          <w:rFonts w:ascii="Times New Roman" w:hAnsi="Times New Roman" w:cs="Times New Roman"/>
          <w:sz w:val="24"/>
          <w:szCs w:val="24"/>
        </w:rPr>
        <w:t>оказании</w:t>
      </w:r>
      <w:proofErr w:type="gramEnd"/>
      <w:r w:rsidRPr="00716DAB">
        <w:rPr>
          <w:rFonts w:ascii="Times New Roman" w:hAnsi="Times New Roman" w:cs="Times New Roman"/>
          <w:sz w:val="24"/>
          <w:szCs w:val="24"/>
        </w:rPr>
        <w:t xml:space="preserve">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EC0483" w:rsidRPr="00716DAB" w:rsidRDefault="00EC0483" w:rsidP="00EC0483">
      <w:pPr>
        <w:pStyle w:val="ConsPlusNormal"/>
        <w:numPr>
          <w:ilvl w:val="1"/>
          <w:numId w:val="4"/>
        </w:numPr>
        <w:tabs>
          <w:tab w:val="left" w:pos="993"/>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716DAB">
        <w:rPr>
          <w:rFonts w:ascii="Times New Roman" w:hAnsi="Times New Roman" w:cs="Times New Roman"/>
          <w:sz w:val="24"/>
          <w:szCs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Антидемпинговые меры</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В случае если по результатам закупки цена договора, предложенная участником закупки, с которым заключается договор, снижена на двадцать 5 (пять) и более процентов от начальной (максимальной) цены договора, такой участник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lastRenderedPageBreak/>
        <w:t>Особенности исполнения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proofErr w:type="gramEnd"/>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вправе проводить экспертизу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w:t>
      </w:r>
      <w:proofErr w:type="gramStart"/>
      <w:r w:rsidRPr="00716DAB">
        <w:rPr>
          <w:rFonts w:ascii="Times New Roman" w:hAnsi="Times New Roman" w:cs="Times New Roman"/>
          <w:sz w:val="24"/>
          <w:szCs w:val="24"/>
        </w:rPr>
        <w:t>и</w:t>
      </w:r>
      <w:proofErr w:type="gramEnd"/>
      <w:r w:rsidRPr="00716DAB">
        <w:rPr>
          <w:rFonts w:ascii="Times New Roman" w:hAnsi="Times New Roman" w:cs="Times New Roman"/>
          <w:sz w:val="24"/>
          <w:szCs w:val="24"/>
        </w:rPr>
        <w:t xml:space="preserve"> могут содержаться предложения об устранении такого отклонения.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По решению Заказчика для приемки результатов исполнения договора (его отдельных этапов) может создаваться приемочная комиссия.</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исполнителю договора письменный мотивированный отказ от подписания такого документа.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Изменение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настоящим Положением.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proofErr w:type="gramStart"/>
      <w:r w:rsidRPr="00716DAB">
        <w:rPr>
          <w:rFonts w:ascii="Times New Roman" w:hAnsi="Times New Roman" w:cs="Times New Roman"/>
          <w:sz w:val="24"/>
          <w:szCs w:val="24"/>
        </w:rPr>
        <w:t>Заказчик, по согласованию с поставщиком (подрядчиком, исполнителем) вправе изменить не более чем на 10 (десять)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w:t>
      </w:r>
      <w:proofErr w:type="gramEnd"/>
      <w:r w:rsidRPr="00716DAB">
        <w:rPr>
          <w:rFonts w:ascii="Times New Roman" w:hAnsi="Times New Roman" w:cs="Times New Roman"/>
          <w:sz w:val="24"/>
          <w:szCs w:val="24"/>
        </w:rPr>
        <w:t xml:space="preserve">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Заказчик вправе по согласованию с поставщиком (подрядчиком, исполнителем</w:t>
      </w:r>
      <w:proofErr w:type="gramStart"/>
      <w:r w:rsidRPr="00716DAB">
        <w:rPr>
          <w:rFonts w:ascii="Times New Roman" w:hAnsi="Times New Roman" w:cs="Times New Roman"/>
          <w:sz w:val="24"/>
          <w:szCs w:val="24"/>
        </w:rPr>
        <w:t>)и</w:t>
      </w:r>
      <w:proofErr w:type="gramEnd"/>
      <w:r w:rsidRPr="00716DAB">
        <w:rPr>
          <w:rFonts w:ascii="Times New Roman" w:hAnsi="Times New Roman" w:cs="Times New Roman"/>
          <w:sz w:val="24"/>
          <w:szCs w:val="24"/>
        </w:rPr>
        <w:t xml:space="preserve"> с органом исполнительной власти, в ведомственном подчинении которого находится организация, изменить не более чем на 30 (тридцать)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w:t>
      </w:r>
      <w:proofErr w:type="gramStart"/>
      <w:r w:rsidRPr="00716DAB">
        <w:rPr>
          <w:rFonts w:ascii="Times New Roman" w:hAnsi="Times New Roman" w:cs="Times New Roman"/>
          <w:sz w:val="24"/>
          <w:szCs w:val="24"/>
        </w:rPr>
        <w:t>связанных</w:t>
      </w:r>
      <w:proofErr w:type="gramEnd"/>
      <w:r w:rsidRPr="00716DAB">
        <w:rPr>
          <w:rFonts w:ascii="Times New Roman" w:hAnsi="Times New Roman" w:cs="Times New Roman"/>
          <w:sz w:val="24"/>
          <w:szCs w:val="24"/>
        </w:rPr>
        <w:t xml:space="preserve">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 xml:space="preserve">Цена договора может быть изменена в случае изменения в соответствии с законодательством </w:t>
      </w:r>
      <w:r w:rsidRPr="00716DAB">
        <w:rPr>
          <w:rFonts w:ascii="Times New Roman" w:hAnsi="Times New Roman" w:cs="Times New Roman"/>
          <w:sz w:val="24"/>
          <w:szCs w:val="24"/>
        </w:rPr>
        <w:lastRenderedPageBreak/>
        <w:t>Российской Федерации регулируемых цен (тарифов) на товары, работы, услуги.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исполнении договора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Расторжение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Расторжение договора влечет за собой прекращение обязатель</w:t>
      </w:r>
      <w:proofErr w:type="gramStart"/>
      <w:r w:rsidRPr="00716DAB">
        <w:rPr>
          <w:rFonts w:ascii="Times New Roman" w:hAnsi="Times New Roman" w:cs="Times New Roman"/>
          <w:sz w:val="24"/>
          <w:szCs w:val="24"/>
        </w:rPr>
        <w:t>ств ст</w:t>
      </w:r>
      <w:proofErr w:type="gramEnd"/>
      <w:r w:rsidRPr="00716DAB">
        <w:rPr>
          <w:rFonts w:ascii="Times New Roman" w:hAnsi="Times New Roman" w:cs="Times New Roman"/>
          <w:sz w:val="24"/>
          <w:szCs w:val="24"/>
        </w:rPr>
        <w:t>орон договора по нему, но не освобождает от ответственности за неисполнение обязательств, которые имели место до расторжения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t>Отсутствие конфликта интересов при осуществлении закупочной деятельности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Запрещается ведение переговоров с участниками закупок, не предусмотренных настоящим Положением, нарушение конфиденциальности сведений, содержащихся в заявках, предложениях участников закупки,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проведении конкурентных процедур закупок запрещаются действия, которые приводят или могут привести к недопущению, ограничению или устранению конкуренции, в том числе:</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 координация ЭП, специализированной организацией, Заказчиком, членами закупочных комиссий, экспертами деятельности участников закупок;</w:t>
      </w:r>
    </w:p>
    <w:p w:rsidR="00EC0483" w:rsidRPr="00716DAB" w:rsidRDefault="00EC0483" w:rsidP="00EC0483">
      <w:pPr>
        <w:pStyle w:val="ConsPlusNormal"/>
        <w:ind w:firstLine="540"/>
        <w:rPr>
          <w:rFonts w:ascii="Times New Roman" w:hAnsi="Times New Roman" w:cs="Times New Roman"/>
          <w:sz w:val="24"/>
          <w:szCs w:val="24"/>
        </w:rPr>
      </w:pPr>
      <w:r w:rsidRPr="00716DAB">
        <w:rPr>
          <w:rFonts w:ascii="Times New Roman" w:hAnsi="Times New Roman" w:cs="Times New Roman"/>
          <w:sz w:val="24"/>
          <w:szCs w:val="24"/>
        </w:rPr>
        <w:t>- создание участнику закупок или нескольким участникам преимущественных условий участия в закупке, в том числе путем доступа к информации, если иное не установлено федеральным законом;</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К лицам, принимающим значимые решения при проведении закупок (сотрудники Заказчика, специализированной организации, члены закупочной комиссий – далее, в данном разделе, Сотрудники Заказчика)</w:t>
      </w:r>
      <w:proofErr w:type="gramStart"/>
      <w:r w:rsidRPr="00716DAB">
        <w:rPr>
          <w:rFonts w:ascii="Times New Roman" w:hAnsi="Times New Roman" w:cs="Times New Roman"/>
          <w:sz w:val="24"/>
          <w:szCs w:val="24"/>
        </w:rPr>
        <w:t>,у</w:t>
      </w:r>
      <w:proofErr w:type="gramEnd"/>
      <w:r w:rsidRPr="00716DAB">
        <w:rPr>
          <w:rFonts w:ascii="Times New Roman" w:hAnsi="Times New Roman" w:cs="Times New Roman"/>
          <w:sz w:val="24"/>
          <w:szCs w:val="24"/>
        </w:rPr>
        <w:t>станавливается требование об отсутствии личной или иной заинтересованности в результате проведенной закупки, в частности: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r w:rsidRPr="00716DAB">
        <w:rPr>
          <w:rFonts w:ascii="Times New Roman" w:hAnsi="Times New Roman" w:cs="Times New Roman"/>
          <w:sz w:val="24"/>
          <w:szCs w:val="24"/>
        </w:rPr>
        <w:t>в случае</w:t>
      </w:r>
      <w:proofErr w:type="gramStart"/>
      <w:r w:rsidRPr="00716DAB">
        <w:rPr>
          <w:rFonts w:ascii="Times New Roman" w:hAnsi="Times New Roman" w:cs="Times New Roman"/>
          <w:sz w:val="24"/>
          <w:szCs w:val="24"/>
        </w:rPr>
        <w:t>,</w:t>
      </w:r>
      <w:proofErr w:type="gramEnd"/>
      <w:r w:rsidRPr="00716DAB">
        <w:rPr>
          <w:rFonts w:ascii="Times New Roman" w:hAnsi="Times New Roman" w:cs="Times New Roman"/>
          <w:sz w:val="24"/>
          <w:szCs w:val="24"/>
        </w:rPr>
        <w:t xml:space="preserve"> если Заказчиком привлечены к проведению экспертной оценки документации и заявок на участие в закупке, сторонние эксперты, такие лица должны быть независимыми и не могут являться Сотрудниками Заказчика, в том числе осуществляющими выбор победителя закупки;</w:t>
      </w:r>
    </w:p>
    <w:p w:rsidR="00EC0483" w:rsidRPr="00716DAB" w:rsidRDefault="00EC0483" w:rsidP="00EC0483">
      <w:pPr>
        <w:pStyle w:val="ConsPlusNormal"/>
        <w:numPr>
          <w:ilvl w:val="2"/>
          <w:numId w:val="20"/>
        </w:numPr>
        <w:tabs>
          <w:tab w:val="left" w:pos="851"/>
        </w:tabs>
        <w:ind w:left="0" w:firstLine="284"/>
        <w:rPr>
          <w:rFonts w:ascii="Times New Roman" w:hAnsi="Times New Roman" w:cs="Times New Roman"/>
          <w:sz w:val="24"/>
          <w:szCs w:val="24"/>
        </w:rPr>
      </w:pPr>
      <w:proofErr w:type="gramStart"/>
      <w:r w:rsidRPr="00716DAB">
        <w:rPr>
          <w:rFonts w:ascii="Times New Roman" w:hAnsi="Times New Roman" w:cs="Times New Roman"/>
          <w:sz w:val="24"/>
          <w:szCs w:val="24"/>
        </w:rPr>
        <w:t>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w:t>
      </w:r>
      <w:proofErr w:type="gramEnd"/>
      <w:r w:rsidRPr="00716DAB">
        <w:rPr>
          <w:rFonts w:ascii="Times New Roman" w:hAnsi="Times New Roman" w:cs="Times New Roman"/>
          <w:sz w:val="24"/>
          <w:szCs w:val="24"/>
        </w:rPr>
        <w:t xml:space="preserve">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Pr>
          <w:rFonts w:ascii="Times New Roman" w:hAnsi="Times New Roman" w:cs="Times New Roman"/>
          <w:sz w:val="24"/>
          <w:szCs w:val="24"/>
        </w:rPr>
        <w:t xml:space="preserve"> </w:t>
      </w:r>
      <w:r w:rsidRPr="00716DAB">
        <w:rPr>
          <w:rFonts w:ascii="Times New Roman" w:hAnsi="Times New Roman" w:cs="Times New Roman"/>
          <w:sz w:val="24"/>
          <w:szCs w:val="24"/>
        </w:rPr>
        <w:t xml:space="preserve">полнородными (имеющими </w:t>
      </w:r>
      <w:proofErr w:type="gramStart"/>
      <w:r w:rsidRPr="00716DAB">
        <w:rPr>
          <w:rFonts w:ascii="Times New Roman" w:hAnsi="Times New Roman" w:cs="Times New Roman"/>
          <w:sz w:val="24"/>
          <w:szCs w:val="24"/>
        </w:rPr>
        <w:t>общих</w:t>
      </w:r>
      <w:proofErr w:type="gramEnd"/>
      <w:r w:rsidRPr="00716DAB">
        <w:rPr>
          <w:rFonts w:ascii="Times New Roman" w:hAnsi="Times New Roman" w:cs="Times New Roman"/>
          <w:sz w:val="24"/>
          <w:szCs w:val="24"/>
        </w:rPr>
        <w:t xml:space="preserve"> отца или мать) братьями и сестрами), усыновителями руководителя или усыновленными руководителем участника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Сотрудники Заказчика обязаны заявить соответствующим должностным лицам Заказчика о наличии в его деятельности конфликта интересов.</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w:t>
      </w:r>
      <w:r>
        <w:rPr>
          <w:rFonts w:ascii="Times New Roman" w:hAnsi="Times New Roman" w:cs="Times New Roman"/>
          <w:sz w:val="24"/>
          <w:szCs w:val="24"/>
        </w:rPr>
        <w:t xml:space="preserve"> </w:t>
      </w:r>
      <w:r w:rsidRPr="00716DAB">
        <w:rPr>
          <w:rFonts w:ascii="Times New Roman" w:hAnsi="Times New Roman" w:cs="Times New Roman"/>
          <w:sz w:val="24"/>
          <w:szCs w:val="24"/>
        </w:rPr>
        <w:t>случае выявления у Сотрудников Заказчика конфликта интересов производится замена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EC0483" w:rsidRPr="00716DAB" w:rsidRDefault="00EC0483" w:rsidP="00EC0483">
      <w:pPr>
        <w:pStyle w:val="ConsPlusNormal"/>
        <w:numPr>
          <w:ilvl w:val="0"/>
          <w:numId w:val="4"/>
        </w:numPr>
        <w:spacing w:before="240" w:after="120"/>
        <w:ind w:left="0" w:firstLine="0"/>
        <w:jc w:val="center"/>
        <w:outlineLvl w:val="0"/>
        <w:rPr>
          <w:rFonts w:ascii="Times New Roman" w:hAnsi="Times New Roman" w:cs="Times New Roman"/>
          <w:b/>
          <w:sz w:val="24"/>
          <w:szCs w:val="24"/>
        </w:rPr>
      </w:pPr>
      <w:r w:rsidRPr="00716DAB">
        <w:rPr>
          <w:rFonts w:ascii="Times New Roman" w:hAnsi="Times New Roman" w:cs="Times New Roman"/>
          <w:b/>
          <w:sz w:val="24"/>
          <w:szCs w:val="24"/>
        </w:rPr>
        <w:lastRenderedPageBreak/>
        <w:t>Консолидированные (совместные) закупки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нескольким Заказчикам, Заказчик вправе принять решение о проведении консолидированных (совместных) закупок.</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Соглашение о проведении консолидированной (совместной) закупки принимается несколькими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проведении консолидированной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 на основании договора между такой организацией и Заказчиками.</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Соглашение о проведении консолидированной (совместной) закупки (в том числе конкретной), которое должно содержать ряд сведений о проводимой закупке:</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2) начальные (максимальные) цены договоров каждого Заказчика;</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3) информацию об организаторе закупки;</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4) порядок и сроки подготовки извещения о закупке, документации о закупке, проекта договора;</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5) примерные сроки проведения закупки;</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6) иную информация о проводимой закупке.</w:t>
      </w:r>
    </w:p>
    <w:p w:rsidR="00EC0483" w:rsidRPr="00716DAB" w:rsidRDefault="00EC0483" w:rsidP="00EC0483">
      <w:pPr>
        <w:autoSpaceDE w:val="0"/>
        <w:autoSpaceDN w:val="0"/>
        <w:adjustRightInd w:val="0"/>
        <w:spacing w:line="240" w:lineRule="auto"/>
        <w:ind w:firstLine="540"/>
        <w:rPr>
          <w:rFonts w:ascii="Times New Roman" w:hAnsi="Times New Roman"/>
          <w:sz w:val="24"/>
          <w:szCs w:val="24"/>
        </w:rPr>
      </w:pPr>
      <w:r w:rsidRPr="00716DAB">
        <w:rPr>
          <w:rFonts w:ascii="Times New Roman" w:hAnsi="Times New Roman"/>
          <w:sz w:val="24"/>
          <w:szCs w:val="24"/>
        </w:rPr>
        <w:t>При этом проведение такой закупки должно осуществляться по единым правилам, которые установлены положениями о закупке Заказчиков.</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формировании соглашения о проведении консолидированной (совместной) закупки определяются права и обязанности Заказчиков, организатора закупки, при этом право подписания договора, определения начальной (максимальной) цены договора, требований к предмету закупки, срокам и месту исполнения договора, порядку оплаты по договору предоставлены исключительно Заказчику.</w:t>
      </w:r>
    </w:p>
    <w:p w:rsidR="00EC0483" w:rsidRPr="00716DAB" w:rsidRDefault="00EC0483" w:rsidP="00EC0483">
      <w:pPr>
        <w:pStyle w:val="ConsPlusNormal"/>
        <w:numPr>
          <w:ilvl w:val="1"/>
          <w:numId w:val="4"/>
        </w:numPr>
        <w:tabs>
          <w:tab w:val="left" w:pos="851"/>
        </w:tabs>
        <w:ind w:left="0" w:firstLine="284"/>
        <w:outlineLvl w:val="1"/>
        <w:rPr>
          <w:rFonts w:ascii="Times New Roman" w:hAnsi="Times New Roman" w:cs="Times New Roman"/>
          <w:sz w:val="24"/>
          <w:szCs w:val="24"/>
        </w:rPr>
      </w:pPr>
      <w:r w:rsidRPr="00716DAB">
        <w:rPr>
          <w:rFonts w:ascii="Times New Roman" w:hAnsi="Times New Roman" w:cs="Times New Roman"/>
          <w:sz w:val="24"/>
          <w:szCs w:val="24"/>
        </w:rPr>
        <w:t>При объединении в один предмет договора соответствующих товаров, работ, услуг необходимо учитывать ограничения, предусмотренные антимонопольным законодательством.</w:t>
      </w:r>
    </w:p>
    <w:p w:rsidR="00EC0483" w:rsidRDefault="00EC0483" w:rsidP="00EC0483">
      <w:pPr>
        <w:rPr>
          <w:rFonts w:ascii="Times New Roman" w:hAnsi="Times New Roman"/>
          <w:sz w:val="24"/>
          <w:szCs w:val="24"/>
        </w:rPr>
      </w:pPr>
    </w:p>
    <w:p w:rsidR="00EC0483" w:rsidRPr="00716DAB" w:rsidRDefault="00EC0483" w:rsidP="00EC0483">
      <w:pPr>
        <w:tabs>
          <w:tab w:val="left" w:pos="6899"/>
        </w:tabs>
        <w:rPr>
          <w:rFonts w:ascii="Times New Roman" w:hAnsi="Times New Roman"/>
          <w:sz w:val="24"/>
          <w:szCs w:val="24"/>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9E147A" w:rsidRDefault="009E147A" w:rsidP="003A3F43">
      <w:pPr>
        <w:widowControl w:val="0"/>
        <w:autoSpaceDE w:val="0"/>
        <w:autoSpaceDN w:val="0"/>
        <w:adjustRightInd w:val="0"/>
        <w:spacing w:after="0" w:line="240" w:lineRule="auto"/>
        <w:jc w:val="right"/>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77305D" w:rsidRDefault="0077305D" w:rsidP="009E147A">
      <w:pPr>
        <w:widowControl w:val="0"/>
        <w:autoSpaceDE w:val="0"/>
        <w:autoSpaceDN w:val="0"/>
        <w:adjustRightInd w:val="0"/>
        <w:spacing w:after="0" w:line="240" w:lineRule="auto"/>
        <w:jc w:val="center"/>
        <w:outlineLvl w:val="2"/>
        <w:rPr>
          <w:rFonts w:ascii="Calibri" w:hAnsi="Calibri" w:cs="Calibri"/>
        </w:rPr>
      </w:pPr>
    </w:p>
    <w:p w:rsidR="009E147A" w:rsidRPr="00EC0483" w:rsidRDefault="009E147A" w:rsidP="009E147A">
      <w:pPr>
        <w:widowControl w:val="0"/>
        <w:autoSpaceDE w:val="0"/>
        <w:autoSpaceDN w:val="0"/>
        <w:adjustRightInd w:val="0"/>
        <w:spacing w:after="0" w:line="240" w:lineRule="auto"/>
        <w:jc w:val="center"/>
        <w:outlineLvl w:val="2"/>
        <w:rPr>
          <w:rFonts w:ascii="Times New Roman" w:hAnsi="Times New Roman" w:cs="Times New Roman"/>
        </w:rPr>
      </w:pPr>
      <w:r w:rsidRPr="00EC0483">
        <w:rPr>
          <w:rFonts w:ascii="Times New Roman" w:hAnsi="Times New Roman" w:cs="Times New Roman"/>
        </w:rPr>
        <w:t>Таблица 9</w:t>
      </w:r>
    </w:p>
    <w:p w:rsidR="009E147A" w:rsidRPr="00EC0483" w:rsidRDefault="009E147A" w:rsidP="009E147A">
      <w:pPr>
        <w:widowControl w:val="0"/>
        <w:autoSpaceDE w:val="0"/>
        <w:autoSpaceDN w:val="0"/>
        <w:adjustRightInd w:val="0"/>
        <w:spacing w:after="0" w:line="240" w:lineRule="auto"/>
        <w:jc w:val="both"/>
        <w:rPr>
          <w:rFonts w:ascii="Times New Roman" w:hAnsi="Times New Roman" w:cs="Times New Roman"/>
        </w:rPr>
      </w:pPr>
    </w:p>
    <w:p w:rsidR="009E147A" w:rsidRPr="00EC0483" w:rsidRDefault="009E147A" w:rsidP="009E147A">
      <w:pPr>
        <w:widowControl w:val="0"/>
        <w:autoSpaceDE w:val="0"/>
        <w:autoSpaceDN w:val="0"/>
        <w:adjustRightInd w:val="0"/>
        <w:spacing w:after="0" w:line="240" w:lineRule="auto"/>
        <w:jc w:val="center"/>
        <w:rPr>
          <w:rFonts w:ascii="Times New Roman" w:hAnsi="Times New Roman" w:cs="Times New Roman"/>
        </w:rPr>
      </w:pPr>
      <w:bookmarkStart w:id="9" w:name="Par1444"/>
      <w:bookmarkEnd w:id="9"/>
      <w:r w:rsidRPr="00EC0483">
        <w:rPr>
          <w:rFonts w:ascii="Times New Roman" w:hAnsi="Times New Roman" w:cs="Times New Roman"/>
        </w:rPr>
        <w:t>Информация о проведении закупок товаров, необходимых</w:t>
      </w:r>
    </w:p>
    <w:p w:rsidR="009E147A" w:rsidRPr="00EC0483" w:rsidRDefault="009E147A" w:rsidP="009E147A">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для производства регулируемых услуг</w:t>
      </w:r>
    </w:p>
    <w:p w:rsidR="009E147A" w:rsidRPr="00EC0483" w:rsidRDefault="009E147A" w:rsidP="009E147A">
      <w:pPr>
        <w:widowControl w:val="0"/>
        <w:autoSpaceDE w:val="0"/>
        <w:autoSpaceDN w:val="0"/>
        <w:adjustRightInd w:val="0"/>
        <w:spacing w:after="0" w:line="240" w:lineRule="auto"/>
        <w:jc w:val="both"/>
        <w:rPr>
          <w:rFonts w:ascii="Times New Roman" w:hAnsi="Times New Roman" w:cs="Times New Roman"/>
        </w:rPr>
      </w:pPr>
    </w:p>
    <w:tbl>
      <w:tblPr>
        <w:tblW w:w="10773"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304"/>
        <w:gridCol w:w="964"/>
        <w:gridCol w:w="993"/>
        <w:gridCol w:w="282"/>
        <w:gridCol w:w="710"/>
        <w:gridCol w:w="992"/>
        <w:gridCol w:w="992"/>
        <w:gridCol w:w="993"/>
        <w:gridCol w:w="850"/>
        <w:gridCol w:w="1276"/>
        <w:gridCol w:w="850"/>
      </w:tblGrid>
      <w:tr w:rsidR="009E147A" w:rsidRPr="00EC0483" w:rsidTr="009E147A">
        <w:tc>
          <w:tcPr>
            <w:tcW w:w="41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rPr>
                <w:rFonts w:ascii="Times New Roman" w:hAnsi="Times New Roman" w:cs="Times New Roman"/>
              </w:rPr>
            </w:pPr>
            <w:r w:rsidRPr="00EC0483">
              <w:rPr>
                <w:rFonts w:ascii="Times New Roman" w:hAnsi="Times New Roman" w:cs="Times New Roman"/>
              </w:rPr>
              <w:t>Наименование регулируемой организации</w:t>
            </w:r>
          </w:p>
        </w:tc>
        <w:tc>
          <w:tcPr>
            <w:tcW w:w="66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rPr>
                <w:rFonts w:ascii="Times New Roman" w:hAnsi="Times New Roman" w:cs="Times New Roman"/>
              </w:rPr>
            </w:pPr>
            <w:r w:rsidRPr="00EC0483">
              <w:rPr>
                <w:rFonts w:ascii="Times New Roman" w:hAnsi="Times New Roman" w:cs="Times New Roman"/>
              </w:rPr>
              <w:t>МП КЭТ и ГС МР «Мосальский район»</w:t>
            </w:r>
          </w:p>
        </w:tc>
      </w:tr>
      <w:tr w:rsidR="009E147A" w:rsidRPr="00EC0483" w:rsidTr="009E147A">
        <w:tc>
          <w:tcPr>
            <w:tcW w:w="41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rPr>
                <w:rFonts w:ascii="Times New Roman" w:hAnsi="Times New Roman" w:cs="Times New Roman"/>
              </w:rPr>
            </w:pPr>
            <w:r w:rsidRPr="00EC0483">
              <w:rPr>
                <w:rFonts w:ascii="Times New Roman" w:hAnsi="Times New Roman" w:cs="Times New Roman"/>
              </w:rPr>
              <w:t>ИНН</w:t>
            </w:r>
          </w:p>
        </w:tc>
        <w:tc>
          <w:tcPr>
            <w:tcW w:w="66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rPr>
                <w:rFonts w:ascii="Times New Roman" w:hAnsi="Times New Roman" w:cs="Times New Roman"/>
              </w:rPr>
            </w:pPr>
            <w:r w:rsidRPr="00EC0483">
              <w:rPr>
                <w:rFonts w:ascii="Times New Roman" w:hAnsi="Times New Roman" w:cs="Times New Roman"/>
              </w:rPr>
              <w:t>4014003390</w:t>
            </w:r>
          </w:p>
        </w:tc>
      </w:tr>
      <w:tr w:rsidR="009E147A" w:rsidRPr="00EC0483" w:rsidTr="009E147A">
        <w:tc>
          <w:tcPr>
            <w:tcW w:w="41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rPr>
                <w:rFonts w:ascii="Times New Roman" w:hAnsi="Times New Roman" w:cs="Times New Roman"/>
              </w:rPr>
            </w:pPr>
            <w:r w:rsidRPr="00EC0483">
              <w:rPr>
                <w:rFonts w:ascii="Times New Roman" w:hAnsi="Times New Roman" w:cs="Times New Roman"/>
              </w:rPr>
              <w:t>Местонахождение (фактический адрес)</w:t>
            </w:r>
          </w:p>
        </w:tc>
        <w:tc>
          <w:tcPr>
            <w:tcW w:w="66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rPr>
                <w:rFonts w:ascii="Times New Roman" w:hAnsi="Times New Roman" w:cs="Times New Roman"/>
              </w:rPr>
            </w:pPr>
            <w:proofErr w:type="gramStart"/>
            <w:r w:rsidRPr="00EC0483">
              <w:rPr>
                <w:rFonts w:ascii="Times New Roman" w:hAnsi="Times New Roman" w:cs="Times New Roman"/>
              </w:rPr>
              <w:t>Калужская</w:t>
            </w:r>
            <w:proofErr w:type="gramEnd"/>
            <w:r w:rsidRPr="00EC0483">
              <w:rPr>
                <w:rFonts w:ascii="Times New Roman" w:hAnsi="Times New Roman" w:cs="Times New Roman"/>
              </w:rPr>
              <w:t xml:space="preserve"> обл., г. Мосальск, ул. Энгельса, д. 43а</w:t>
            </w:r>
          </w:p>
        </w:tc>
      </w:tr>
      <w:tr w:rsidR="009E147A" w:rsidRPr="00EC0483" w:rsidTr="009E147A">
        <w:tc>
          <w:tcPr>
            <w:tcW w:w="1077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outlineLvl w:val="3"/>
              <w:rPr>
                <w:rFonts w:ascii="Times New Roman" w:hAnsi="Times New Roman" w:cs="Times New Roman"/>
              </w:rPr>
            </w:pPr>
            <w:bookmarkStart w:id="10" w:name="Par1453"/>
            <w:bookmarkEnd w:id="10"/>
            <w:r w:rsidRPr="00EC0483">
              <w:rPr>
                <w:rFonts w:ascii="Times New Roman" w:hAnsi="Times New Roman" w:cs="Times New Roman"/>
              </w:rPr>
              <w:t>Информация о проведении закупок товаров, необходимых для произво</w:t>
            </w:r>
            <w:r w:rsidR="00EC0483" w:rsidRPr="00EC0483">
              <w:rPr>
                <w:rFonts w:ascii="Times New Roman" w:hAnsi="Times New Roman" w:cs="Times New Roman"/>
              </w:rPr>
              <w:t>дства регулируемых услуг, в 2020</w:t>
            </w:r>
            <w:r w:rsidRPr="00EC0483">
              <w:rPr>
                <w:rFonts w:ascii="Times New Roman" w:hAnsi="Times New Roman" w:cs="Times New Roman"/>
              </w:rPr>
              <w:t xml:space="preserve"> году </w:t>
            </w:r>
            <w:hyperlink w:anchor="Par1495" w:history="1">
              <w:r w:rsidRPr="00EC0483">
                <w:rPr>
                  <w:rFonts w:ascii="Times New Roman" w:hAnsi="Times New Roman" w:cs="Times New Roman"/>
                  <w:color w:val="0000FF"/>
                </w:rPr>
                <w:t>&lt;*&gt;</w:t>
              </w:r>
            </w:hyperlink>
          </w:p>
        </w:tc>
      </w:tr>
      <w:tr w:rsidR="009E147A" w:rsidRPr="00EC0483" w:rsidTr="009E147A">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lastRenderedPageBreak/>
              <w:t xml:space="preserve">N </w:t>
            </w:r>
            <w:proofErr w:type="gramStart"/>
            <w:r w:rsidRPr="00EC0483">
              <w:rPr>
                <w:rFonts w:ascii="Times New Roman" w:hAnsi="Times New Roman" w:cs="Times New Roman"/>
              </w:rPr>
              <w:t>п</w:t>
            </w:r>
            <w:proofErr w:type="gramEnd"/>
            <w:r w:rsidRPr="00EC0483">
              <w:rPr>
                <w:rFonts w:ascii="Times New Roman" w:hAnsi="Times New Roman" w:cs="Times New Roman"/>
              </w:rPr>
              <w:t>/п</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Наименование товара</w:t>
            </w: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Планируемая дата закупки</w:t>
            </w:r>
          </w:p>
        </w:tc>
        <w:tc>
          <w:tcPr>
            <w:tcW w:w="58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Способ закупки</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Количество (объем) товара, 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Сумма закупки товара, тыс. руб.</w:t>
            </w:r>
          </w:p>
        </w:tc>
      </w:tr>
      <w:tr w:rsidR="009E147A" w:rsidRPr="00EC0483" w:rsidTr="009E147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both"/>
              <w:rPr>
                <w:rFonts w:ascii="Times New Roman" w:hAnsi="Times New Roman" w:cs="Times New Roman"/>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both"/>
              <w:rPr>
                <w:rFonts w:ascii="Times New Roman" w:hAnsi="Times New Roman" w:cs="Times New Roman"/>
              </w:rPr>
            </w:pPr>
          </w:p>
        </w:tc>
        <w:tc>
          <w:tcPr>
            <w:tcW w:w="297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Размещение заказа путем проведения торгов</w:t>
            </w: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Размещение заказа без проведения торгов</w:t>
            </w: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p>
        </w:tc>
      </w:tr>
      <w:tr w:rsidR="009E147A" w:rsidRPr="00EC0483" w:rsidTr="009E147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both"/>
              <w:rPr>
                <w:rFonts w:ascii="Times New Roman" w:hAnsi="Times New Roman" w:cs="Times New Roman"/>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конкурс</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аукцион</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электронная форма</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запрос котировок</w:t>
            </w: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единственный поставщик (подрядчик)</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иное</w:t>
            </w: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p>
        </w:tc>
      </w:tr>
      <w:tr w:rsidR="009E147A" w:rsidRPr="00EC0483" w:rsidTr="009E147A">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both"/>
              <w:rPr>
                <w:rFonts w:ascii="Times New Roman" w:hAnsi="Times New Roman" w:cs="Times New Roman"/>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both"/>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начальная цена (стоимость) договора</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начальная цена (стоимость) договора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начальная цена (стоимость) договора</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p>
        </w:tc>
      </w:tr>
      <w:tr w:rsidR="009E147A" w:rsidRPr="00EC0483" w:rsidTr="009E14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2</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4</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147A" w:rsidRPr="00EC0483" w:rsidRDefault="009E147A" w:rsidP="00EC0483">
            <w:pPr>
              <w:widowControl w:val="0"/>
              <w:autoSpaceDE w:val="0"/>
              <w:autoSpaceDN w:val="0"/>
              <w:adjustRightInd w:val="0"/>
              <w:spacing w:after="0" w:line="240" w:lineRule="auto"/>
              <w:jc w:val="center"/>
              <w:rPr>
                <w:rFonts w:ascii="Times New Roman" w:hAnsi="Times New Roman" w:cs="Times New Roman"/>
              </w:rPr>
            </w:pPr>
            <w:r w:rsidRPr="00EC0483">
              <w:rPr>
                <w:rFonts w:ascii="Times New Roman" w:hAnsi="Times New Roman" w:cs="Times New Roman"/>
              </w:rPr>
              <w:t>11</w:t>
            </w:r>
          </w:p>
        </w:tc>
      </w:tr>
      <w:tr w:rsidR="00EC0483" w:rsidRPr="00EC0483" w:rsidTr="009E14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r w:rsidRPr="00EC0483">
              <w:rPr>
                <w:rFonts w:ascii="Times New Roman" w:hAnsi="Times New Roman" w:cs="Times New Roman"/>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sz w:val="20"/>
                <w:szCs w:val="20"/>
              </w:rPr>
            </w:pPr>
            <w:r w:rsidRPr="00EC0483">
              <w:rPr>
                <w:rFonts w:ascii="Times New Roman" w:eastAsia="Times New Roman" w:hAnsi="Times New Roman" w:cs="Times New Roman"/>
                <w:sz w:val="16"/>
                <w:szCs w:val="16"/>
                <w:lang w:eastAsia="ru-RU"/>
              </w:rPr>
              <w:t>Товары, работы или услуги на сумму, не превышающую 100 тыс. руб. (п.4 ч.1 ст.93 Федерального закона №44-ФЗ)</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spacing w:after="0"/>
              <w:jc w:val="center"/>
              <w:rPr>
                <w:rFonts w:ascii="Times New Roman" w:hAnsi="Times New Roman"/>
                <w:iCs/>
                <w:color w:val="000000"/>
                <w:sz w:val="16"/>
                <w:szCs w:val="16"/>
                <w:lang w:eastAsia="ru-RU"/>
              </w:rPr>
            </w:pPr>
            <w:r w:rsidRPr="00EC0483">
              <w:rPr>
                <w:rFonts w:ascii="Times New Roman" w:hAnsi="Times New Roman"/>
                <w:iCs/>
                <w:color w:val="000000"/>
                <w:sz w:val="16"/>
                <w:szCs w:val="16"/>
                <w:lang w:eastAsia="ru-RU"/>
              </w:rPr>
              <w:t>543953,99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r w:rsidRPr="00EC0483">
              <w:rPr>
                <w:rFonts w:ascii="Times New Roman" w:hAnsi="Times New Roman" w:cs="Times New Roman"/>
              </w:rPr>
              <w:t>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sz w:val="16"/>
                <w:szCs w:val="16"/>
              </w:rPr>
            </w:pPr>
            <w:r w:rsidRPr="00EC0483">
              <w:rPr>
                <w:rFonts w:ascii="Times New Roman" w:hAnsi="Times New Roman" w:cs="Times New Roman"/>
                <w:sz w:val="16"/>
                <w:szCs w:val="16"/>
              </w:rPr>
              <w:t>2000000,00</w:t>
            </w:r>
          </w:p>
        </w:tc>
      </w:tr>
      <w:tr w:rsidR="00EC0483" w:rsidRPr="00EC0483" w:rsidTr="009E14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spacing w:line="240" w:lineRule="auto"/>
              <w:rPr>
                <w:rFonts w:ascii="Times New Roman" w:hAnsi="Times New Roman" w:cs="Times New Roman"/>
                <w:sz w:val="16"/>
                <w:szCs w:val="16"/>
              </w:rPr>
            </w:pPr>
            <w:r w:rsidRPr="00EC0483">
              <w:rPr>
                <w:rFonts w:ascii="Times New Roman" w:hAnsi="Times New Roman" w:cs="Times New Roman"/>
                <w:sz w:val="16"/>
                <w:szCs w:val="16"/>
              </w:rPr>
              <w:t>Выполнение работ по техническому и аварийному обслуживанию газопроводов и технических устройств на них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spacing w:after="0"/>
              <w:jc w:val="center"/>
              <w:rPr>
                <w:rFonts w:ascii="Times New Roman" w:hAnsi="Times New Roman"/>
                <w:iCs/>
                <w:color w:val="000000"/>
                <w:sz w:val="16"/>
                <w:szCs w:val="16"/>
                <w:lang w:eastAsia="ru-RU"/>
              </w:rPr>
            </w:pPr>
            <w:r w:rsidRPr="00EC0483">
              <w:rPr>
                <w:rFonts w:ascii="Times New Roman" w:hAnsi="Times New Roman"/>
                <w:iCs/>
                <w:color w:val="000000"/>
                <w:sz w:val="16"/>
                <w:szCs w:val="16"/>
                <w:lang w:eastAsia="ru-RU"/>
              </w:rPr>
              <w:t>421594,64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rPr>
                <w:rFonts w:ascii="Times New Roman" w:hAnsi="Times New Roman" w:cs="Times New Roman"/>
                <w:sz w:val="16"/>
                <w:szCs w:val="16"/>
              </w:rPr>
            </w:pPr>
            <w:r w:rsidRPr="00EC0483">
              <w:rPr>
                <w:rFonts w:ascii="Times New Roman" w:hAnsi="Times New Roman" w:cs="Times New Roman"/>
                <w:sz w:val="16"/>
                <w:szCs w:val="16"/>
              </w:rPr>
              <w:t>543953,99</w:t>
            </w:r>
          </w:p>
        </w:tc>
      </w:tr>
      <w:tr w:rsidR="00EC0483" w:rsidRPr="00EC0483" w:rsidTr="009E14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spacing w:line="240" w:lineRule="auto"/>
              <w:rPr>
                <w:rFonts w:ascii="Times New Roman" w:hAnsi="Times New Roman" w:cs="Times New Roman"/>
                <w:sz w:val="16"/>
                <w:szCs w:val="16"/>
              </w:rPr>
            </w:pPr>
            <w:r w:rsidRPr="00EC0483">
              <w:rPr>
                <w:rFonts w:ascii="Times New Roman" w:hAnsi="Times New Roman" w:cs="Times New Roman"/>
                <w:sz w:val="16"/>
                <w:szCs w:val="16"/>
              </w:rPr>
              <w:t>Выполнение работ по техническому обслуживанию и ремонту автоматики безопасности и регулирования котельных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spacing w:after="0"/>
              <w:jc w:val="center"/>
              <w:rPr>
                <w:rFonts w:ascii="Times New Roman" w:hAnsi="Times New Roman"/>
                <w:iCs/>
                <w:color w:val="000000"/>
                <w:sz w:val="16"/>
                <w:szCs w:val="16"/>
                <w:lang w:eastAsia="ru-RU"/>
              </w:rPr>
            </w:pPr>
            <w:r w:rsidRPr="00EC0483">
              <w:rPr>
                <w:rFonts w:ascii="Times New Roman" w:hAnsi="Times New Roman"/>
                <w:iCs/>
                <w:color w:val="000000"/>
                <w:sz w:val="16"/>
                <w:szCs w:val="16"/>
                <w:lang w:eastAsia="ru-RU"/>
              </w:rPr>
              <w:t>345786,64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rPr>
                <w:rFonts w:ascii="Times New Roman" w:hAnsi="Times New Roman" w:cs="Times New Roman"/>
                <w:sz w:val="16"/>
                <w:szCs w:val="16"/>
              </w:rPr>
            </w:pPr>
            <w:r w:rsidRPr="00EC0483">
              <w:rPr>
                <w:rFonts w:ascii="Times New Roman" w:hAnsi="Times New Roman" w:cs="Times New Roman"/>
                <w:sz w:val="16"/>
                <w:szCs w:val="16"/>
              </w:rPr>
              <w:t>191825,79</w:t>
            </w:r>
          </w:p>
        </w:tc>
      </w:tr>
      <w:tr w:rsidR="00EC0483" w:rsidRPr="00EC0483" w:rsidTr="009E14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spacing w:line="240" w:lineRule="auto"/>
              <w:rPr>
                <w:rFonts w:ascii="Times New Roman" w:hAnsi="Times New Roman" w:cs="Times New Roman"/>
                <w:sz w:val="16"/>
                <w:szCs w:val="16"/>
              </w:rPr>
            </w:pPr>
            <w:r w:rsidRPr="00EC0483">
              <w:rPr>
                <w:rFonts w:ascii="Times New Roman" w:hAnsi="Times New Roman" w:cs="Times New Roman"/>
                <w:sz w:val="16"/>
                <w:szCs w:val="16"/>
              </w:rPr>
              <w:t>Выполнение работ по техническому обслуживанию и ремонту автоматики безопасности и регулирования котельных</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spacing w:after="0"/>
              <w:jc w:val="center"/>
              <w:rPr>
                <w:rFonts w:ascii="Times New Roman" w:hAnsi="Times New Roman"/>
                <w:iCs/>
                <w:color w:val="000000"/>
                <w:sz w:val="16"/>
                <w:szCs w:val="16"/>
                <w:lang w:eastAsia="ru-RU"/>
              </w:rPr>
            </w:pPr>
            <w:r w:rsidRPr="00EC0483">
              <w:rPr>
                <w:rFonts w:ascii="Times New Roman" w:hAnsi="Times New Roman"/>
                <w:iCs/>
                <w:color w:val="000000"/>
                <w:sz w:val="16"/>
                <w:szCs w:val="16"/>
                <w:lang w:eastAsia="ru-RU"/>
              </w:rPr>
              <w:t>238333,33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rPr>
                <w:rFonts w:ascii="Times New Roman" w:hAnsi="Times New Roman" w:cs="Times New Roman"/>
                <w:sz w:val="16"/>
                <w:szCs w:val="16"/>
              </w:rPr>
            </w:pPr>
            <w:r w:rsidRPr="00EC0483">
              <w:rPr>
                <w:rFonts w:ascii="Times New Roman" w:hAnsi="Times New Roman" w:cs="Times New Roman"/>
                <w:sz w:val="16"/>
                <w:szCs w:val="16"/>
              </w:rPr>
              <w:t>157230,83</w:t>
            </w:r>
          </w:p>
        </w:tc>
      </w:tr>
      <w:tr w:rsidR="00EC0483" w:rsidRPr="00EC0483" w:rsidTr="009E14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spacing w:line="240" w:lineRule="auto"/>
              <w:rPr>
                <w:rFonts w:ascii="Times New Roman" w:hAnsi="Times New Roman" w:cs="Times New Roman"/>
                <w:sz w:val="16"/>
                <w:szCs w:val="16"/>
              </w:rPr>
            </w:pPr>
            <w:r w:rsidRPr="00EC0483">
              <w:rPr>
                <w:rFonts w:ascii="Times New Roman" w:hAnsi="Times New Roman" w:cs="Times New Roman"/>
                <w:sz w:val="16"/>
                <w:szCs w:val="16"/>
              </w:rPr>
              <w:t xml:space="preserve">Выполнение работ по инструментально-визуальному наружному и внутреннему обследованию металлических дымовых труб </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spacing w:after="0"/>
              <w:jc w:val="center"/>
              <w:rPr>
                <w:rFonts w:ascii="Times New Roman" w:hAnsi="Times New Roman"/>
                <w:iCs/>
                <w:color w:val="000000"/>
                <w:sz w:val="16"/>
                <w:szCs w:val="16"/>
                <w:lang w:eastAsia="ru-RU"/>
              </w:rPr>
            </w:pPr>
            <w:r w:rsidRPr="00EC0483">
              <w:rPr>
                <w:rFonts w:ascii="Times New Roman" w:hAnsi="Times New Roman"/>
                <w:iCs/>
                <w:color w:val="000000"/>
                <w:sz w:val="16"/>
                <w:szCs w:val="16"/>
                <w:lang w:eastAsia="ru-RU"/>
              </w:rPr>
              <w:t>98000,00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rPr>
                <w:rFonts w:ascii="Times New Roman" w:hAnsi="Times New Roman" w:cs="Times New Roman"/>
                <w:sz w:val="16"/>
                <w:szCs w:val="16"/>
              </w:rPr>
            </w:pPr>
            <w:r w:rsidRPr="00EC0483">
              <w:rPr>
                <w:rFonts w:ascii="Times New Roman" w:hAnsi="Times New Roman" w:cs="Times New Roman"/>
                <w:sz w:val="16"/>
                <w:szCs w:val="16"/>
              </w:rPr>
              <w:t>93808,33</w:t>
            </w:r>
          </w:p>
        </w:tc>
      </w:tr>
      <w:tr w:rsidR="00EC0483" w:rsidRPr="00EC0483" w:rsidTr="009E14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spacing w:line="240" w:lineRule="auto"/>
              <w:rPr>
                <w:rFonts w:ascii="Times New Roman" w:hAnsi="Times New Roman" w:cs="Times New Roman"/>
                <w:sz w:val="16"/>
                <w:szCs w:val="16"/>
              </w:rPr>
            </w:pPr>
            <w:r w:rsidRPr="00EC0483">
              <w:rPr>
                <w:rFonts w:ascii="Times New Roman" w:hAnsi="Times New Roman" w:cs="Times New Roman"/>
                <w:sz w:val="16"/>
                <w:szCs w:val="16"/>
              </w:rPr>
              <w:t xml:space="preserve">Проведение технического диагностирования котлов КВА-0,8в </w:t>
            </w:r>
            <w:proofErr w:type="gramStart"/>
            <w:r w:rsidRPr="00EC0483">
              <w:rPr>
                <w:rFonts w:ascii="Times New Roman" w:hAnsi="Times New Roman" w:cs="Times New Roman"/>
                <w:sz w:val="16"/>
                <w:szCs w:val="16"/>
              </w:rPr>
              <w:t>количестве</w:t>
            </w:r>
            <w:proofErr w:type="gramEnd"/>
            <w:r w:rsidRPr="00EC0483">
              <w:rPr>
                <w:rFonts w:ascii="Times New Roman" w:hAnsi="Times New Roman" w:cs="Times New Roman"/>
                <w:sz w:val="16"/>
                <w:szCs w:val="16"/>
              </w:rPr>
              <w:t xml:space="preserve"> </w:t>
            </w:r>
            <w:r w:rsidRPr="00EC0483">
              <w:rPr>
                <w:rFonts w:ascii="Times New Roman" w:hAnsi="Times New Roman" w:cs="Times New Roman"/>
                <w:sz w:val="16"/>
                <w:szCs w:val="16"/>
              </w:rPr>
              <w:lastRenderedPageBreak/>
              <w:t>4 штук</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2020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spacing w:after="0"/>
              <w:jc w:val="center"/>
              <w:rPr>
                <w:rFonts w:ascii="Times New Roman" w:hAnsi="Times New Roman"/>
                <w:iCs/>
                <w:color w:val="000000"/>
                <w:sz w:val="16"/>
                <w:szCs w:val="16"/>
                <w:lang w:eastAsia="ru-RU"/>
              </w:rPr>
            </w:pPr>
            <w:r w:rsidRPr="00EC0483">
              <w:rPr>
                <w:rFonts w:ascii="Times New Roman" w:hAnsi="Times New Roman"/>
                <w:iCs/>
                <w:color w:val="000000"/>
                <w:sz w:val="16"/>
                <w:szCs w:val="16"/>
                <w:lang w:eastAsia="ru-RU"/>
              </w:rPr>
              <w:t>172514,50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rPr>
                <w:rFonts w:ascii="Times New Roman" w:hAnsi="Times New Roman" w:cs="Times New Roman"/>
                <w:sz w:val="16"/>
                <w:szCs w:val="16"/>
              </w:rPr>
            </w:pPr>
            <w:r w:rsidRPr="00EC0483">
              <w:rPr>
                <w:rFonts w:ascii="Times New Roman" w:hAnsi="Times New Roman" w:cs="Times New Roman"/>
                <w:sz w:val="16"/>
                <w:szCs w:val="16"/>
              </w:rPr>
              <w:t>55860,00</w:t>
            </w:r>
          </w:p>
        </w:tc>
      </w:tr>
      <w:tr w:rsidR="00EC0483" w:rsidRPr="00EC0483" w:rsidTr="009E14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spacing w:line="240" w:lineRule="auto"/>
              <w:rPr>
                <w:rFonts w:ascii="Times New Roman" w:hAnsi="Times New Roman" w:cs="Times New Roman"/>
                <w:sz w:val="16"/>
                <w:szCs w:val="16"/>
              </w:rPr>
            </w:pPr>
            <w:r w:rsidRPr="00EC0483">
              <w:rPr>
                <w:rFonts w:ascii="Times New Roman" w:hAnsi="Times New Roman" w:cs="Times New Roman"/>
                <w:sz w:val="16"/>
                <w:szCs w:val="16"/>
              </w:rPr>
              <w:t>Поставка СИП</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spacing w:after="0"/>
              <w:jc w:val="center"/>
              <w:rPr>
                <w:rFonts w:ascii="Times New Roman" w:hAnsi="Times New Roman"/>
                <w:iCs/>
                <w:color w:val="000000"/>
                <w:sz w:val="16"/>
                <w:szCs w:val="16"/>
                <w:lang w:eastAsia="ru-RU"/>
              </w:rPr>
            </w:pPr>
            <w:r w:rsidRPr="00EC0483">
              <w:rPr>
                <w:rFonts w:ascii="Times New Roman" w:hAnsi="Times New Roman"/>
                <w:iCs/>
                <w:color w:val="000000"/>
                <w:sz w:val="16"/>
                <w:szCs w:val="16"/>
                <w:lang w:eastAsia="ru-RU"/>
              </w:rPr>
              <w:t>543953,99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0483" w:rsidRPr="00EC0483" w:rsidRDefault="00EC0483" w:rsidP="00EC0483">
            <w:pPr>
              <w:rPr>
                <w:rFonts w:ascii="Times New Roman" w:hAnsi="Times New Roman" w:cs="Times New Roman"/>
                <w:sz w:val="16"/>
                <w:szCs w:val="16"/>
              </w:rPr>
            </w:pPr>
            <w:r w:rsidRPr="00EC0483">
              <w:rPr>
                <w:rFonts w:ascii="Times New Roman" w:hAnsi="Times New Roman" w:cs="Times New Roman"/>
                <w:sz w:val="16"/>
                <w:szCs w:val="16"/>
              </w:rPr>
              <w:t>116248,99</w:t>
            </w:r>
          </w:p>
        </w:tc>
      </w:tr>
      <w:tr w:rsidR="00761552" w:rsidRPr="00EC0483" w:rsidTr="009E14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761552" w:rsidRDefault="00761552">
            <w:pPr>
              <w:jc w:val="center"/>
              <w:rPr>
                <w:rFonts w:ascii="Times New Roman" w:hAnsi="Times New Roman" w:cs="Times New Roman"/>
                <w:color w:val="000000"/>
                <w:sz w:val="16"/>
                <w:szCs w:val="16"/>
              </w:rPr>
            </w:pPr>
            <w:r w:rsidRPr="00761552">
              <w:rPr>
                <w:rFonts w:ascii="Times New Roman" w:hAnsi="Times New Roman" w:cs="Times New Roman"/>
                <w:color w:val="000000"/>
                <w:sz w:val="16"/>
                <w:szCs w:val="16"/>
              </w:rPr>
              <w:t xml:space="preserve">Вода питьевая  </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761552" w:rsidRDefault="00761552" w:rsidP="00EC0483">
            <w:pPr>
              <w:widowControl w:val="0"/>
              <w:autoSpaceDE w:val="0"/>
              <w:autoSpaceDN w:val="0"/>
              <w:adjustRightInd w:val="0"/>
              <w:spacing w:after="0" w:line="240" w:lineRule="auto"/>
              <w:rPr>
                <w:rFonts w:ascii="Times New Roman" w:hAnsi="Times New Roman" w:cs="Times New Roman"/>
                <w:sz w:val="16"/>
                <w:szCs w:val="16"/>
              </w:rPr>
            </w:pPr>
            <w:r w:rsidRPr="00761552">
              <w:rPr>
                <w:rFonts w:ascii="Times New Roman" w:hAnsi="Times New Roman" w:cs="Times New Roman"/>
                <w:sz w:val="16"/>
                <w:szCs w:val="16"/>
              </w:rPr>
              <w:t>2020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761552" w:rsidRDefault="00761552" w:rsidP="00EC0483">
            <w:pPr>
              <w:widowControl w:val="0"/>
              <w:autoSpaceDE w:val="0"/>
              <w:autoSpaceDN w:val="0"/>
              <w:adjustRightInd w:val="0"/>
              <w:spacing w:after="0" w:line="240" w:lineRule="auto"/>
              <w:rPr>
                <w:rFonts w:ascii="Times New Roman" w:hAnsi="Times New Roman" w:cs="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761552" w:rsidRDefault="00761552" w:rsidP="00EC0483">
            <w:pPr>
              <w:widowControl w:val="0"/>
              <w:autoSpaceDE w:val="0"/>
              <w:autoSpaceDN w:val="0"/>
              <w:adjustRightInd w:val="0"/>
              <w:spacing w:after="0" w:line="240"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761552" w:rsidRDefault="00761552">
            <w:pPr>
              <w:jc w:val="center"/>
              <w:rPr>
                <w:rFonts w:ascii="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761552" w:rsidRDefault="00761552" w:rsidP="00EC0483">
            <w:pPr>
              <w:widowControl w:val="0"/>
              <w:autoSpaceDE w:val="0"/>
              <w:autoSpaceDN w:val="0"/>
              <w:adjustRightInd w:val="0"/>
              <w:spacing w:after="0" w:line="240" w:lineRule="auto"/>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761552" w:rsidRDefault="00761552" w:rsidP="00EC0483">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761552" w:rsidRDefault="00761552" w:rsidP="003046EA">
            <w:pPr>
              <w:jc w:val="center"/>
              <w:rPr>
                <w:rFonts w:ascii="Times New Roman" w:hAnsi="Times New Roman" w:cs="Times New Roman"/>
                <w:color w:val="000000"/>
                <w:sz w:val="16"/>
                <w:szCs w:val="16"/>
              </w:rPr>
            </w:pPr>
            <w:r w:rsidRPr="00761552">
              <w:rPr>
                <w:rFonts w:ascii="Times New Roman" w:hAnsi="Times New Roman" w:cs="Times New Roman"/>
                <w:color w:val="000000"/>
                <w:sz w:val="16"/>
                <w:szCs w:val="16"/>
              </w:rPr>
              <w:t>20172.19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761552" w:rsidRDefault="00761552" w:rsidP="00EC0483">
            <w:pPr>
              <w:widowControl w:val="0"/>
              <w:autoSpaceDE w:val="0"/>
              <w:autoSpaceDN w:val="0"/>
              <w:adjustRightInd w:val="0"/>
              <w:spacing w:after="0" w:line="240" w:lineRule="auto"/>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rPr>
                <w:rFonts w:ascii="Times New Roman" w:hAnsi="Times New Roman" w:cs="Times New Roman"/>
                <w:sz w:val="16"/>
                <w:szCs w:val="16"/>
              </w:rPr>
            </w:pPr>
          </w:p>
        </w:tc>
      </w:tr>
      <w:tr w:rsidR="00761552" w:rsidRPr="00EC0483" w:rsidTr="009E14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761552" w:rsidRDefault="00761552">
            <w:pPr>
              <w:jc w:val="center"/>
              <w:rPr>
                <w:rFonts w:ascii="Times New Roman" w:hAnsi="Times New Roman" w:cs="Times New Roman"/>
                <w:color w:val="000000"/>
                <w:sz w:val="16"/>
                <w:szCs w:val="16"/>
              </w:rPr>
            </w:pPr>
            <w:r>
              <w:rPr>
                <w:color w:val="000000"/>
                <w:sz w:val="18"/>
                <w:szCs w:val="18"/>
              </w:rPr>
              <w:t xml:space="preserve"> </w:t>
            </w:r>
            <w:r w:rsidRPr="00761552">
              <w:rPr>
                <w:rFonts w:ascii="Times New Roman" w:hAnsi="Times New Roman" w:cs="Times New Roman"/>
                <w:color w:val="000000"/>
                <w:sz w:val="16"/>
                <w:szCs w:val="16"/>
              </w:rPr>
              <w:t xml:space="preserve">Электроэнергия, произведенная электростанциями общего назначения </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Default="00761552" w:rsidP="00EC048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Default="00761552">
            <w:pPr>
              <w:jc w:val="cente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761552" w:rsidRDefault="00761552" w:rsidP="003046EA">
            <w:pPr>
              <w:jc w:val="center"/>
              <w:rPr>
                <w:color w:val="000000"/>
                <w:sz w:val="16"/>
                <w:szCs w:val="16"/>
              </w:rPr>
            </w:pPr>
            <w:r w:rsidRPr="00761552">
              <w:rPr>
                <w:color w:val="000000"/>
                <w:sz w:val="16"/>
                <w:szCs w:val="16"/>
              </w:rPr>
              <w:t>1961394.33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rPr>
                <w:rFonts w:ascii="Times New Roman" w:hAnsi="Times New Roman" w:cs="Times New Roman"/>
                <w:sz w:val="16"/>
                <w:szCs w:val="16"/>
              </w:rPr>
            </w:pPr>
          </w:p>
        </w:tc>
      </w:tr>
      <w:tr w:rsidR="00761552" w:rsidRPr="00EC0483" w:rsidTr="009E14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spacing w:line="240" w:lineRule="auto"/>
              <w:rPr>
                <w:rFonts w:ascii="Times New Roman" w:hAnsi="Times New Roman" w:cs="Times New Roman"/>
                <w:sz w:val="16"/>
                <w:szCs w:val="16"/>
              </w:rPr>
            </w:pPr>
            <w:r w:rsidRPr="00167F43">
              <w:rPr>
                <w:rFonts w:ascii="Times New Roman" w:hAnsi="Times New Roman" w:cs="Times New Roman"/>
                <w:sz w:val="16"/>
                <w:szCs w:val="16"/>
              </w:rPr>
              <w:t>Услуги по продаже потребителям газа, подаваемого по распределительным трубопроводам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Default="00761552" w:rsidP="00EC048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spacing w:after="0"/>
              <w:jc w:val="center"/>
              <w:rPr>
                <w:rFonts w:ascii="Times New Roman" w:hAnsi="Times New Roman"/>
                <w:iCs/>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3046EA">
            <w:pPr>
              <w:spacing w:after="0"/>
              <w:jc w:val="center"/>
              <w:rPr>
                <w:rFonts w:ascii="Times New Roman" w:hAnsi="Times New Roman"/>
                <w:iCs/>
                <w:color w:val="000000"/>
                <w:sz w:val="16"/>
                <w:szCs w:val="16"/>
                <w:lang w:eastAsia="ru-RU"/>
              </w:rPr>
            </w:pPr>
            <w:r w:rsidRPr="00167F43">
              <w:rPr>
                <w:rFonts w:ascii="Times New Roman" w:hAnsi="Times New Roman"/>
                <w:iCs/>
                <w:color w:val="000000"/>
                <w:sz w:val="16"/>
                <w:szCs w:val="16"/>
                <w:lang w:eastAsia="ru-RU"/>
              </w:rPr>
              <w:t>9 120 382,93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rPr>
                <w:rFonts w:ascii="Times New Roman" w:hAnsi="Times New Roman" w:cs="Times New Roman"/>
                <w:sz w:val="16"/>
                <w:szCs w:val="16"/>
              </w:rPr>
            </w:pPr>
          </w:p>
        </w:tc>
      </w:tr>
      <w:tr w:rsidR="00761552" w:rsidRPr="00EC0483" w:rsidTr="009E14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spacing w:line="240" w:lineRule="auto"/>
              <w:rPr>
                <w:rFonts w:ascii="Times New Roman" w:hAnsi="Times New Roman" w:cs="Times New Roman"/>
                <w:sz w:val="16"/>
                <w:szCs w:val="16"/>
              </w:rPr>
            </w:pPr>
            <w:r w:rsidRPr="00167F43">
              <w:rPr>
                <w:rFonts w:ascii="Times New Roman" w:hAnsi="Times New Roman" w:cs="Times New Roman"/>
                <w:sz w:val="16"/>
                <w:szCs w:val="16"/>
              </w:rPr>
              <w:t>Услуги по продаже потребителям газа, подаваемого по распределительным трубопроводам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Default="00761552" w:rsidP="00EC048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spacing w:after="0"/>
              <w:jc w:val="center"/>
              <w:rPr>
                <w:rFonts w:ascii="Times New Roman" w:hAnsi="Times New Roman"/>
                <w:iCs/>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3046EA">
            <w:pPr>
              <w:spacing w:after="0"/>
              <w:jc w:val="center"/>
              <w:rPr>
                <w:rFonts w:ascii="Times New Roman" w:hAnsi="Times New Roman"/>
                <w:iCs/>
                <w:color w:val="000000"/>
                <w:sz w:val="16"/>
                <w:szCs w:val="16"/>
                <w:lang w:eastAsia="ru-RU"/>
              </w:rPr>
            </w:pPr>
            <w:r w:rsidRPr="00167F43">
              <w:rPr>
                <w:rFonts w:ascii="Times New Roman" w:hAnsi="Times New Roman"/>
                <w:iCs/>
                <w:color w:val="000000"/>
                <w:sz w:val="16"/>
                <w:szCs w:val="16"/>
                <w:lang w:eastAsia="ru-RU"/>
              </w:rPr>
              <w:t>1 677 408,88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rPr>
                <w:rFonts w:ascii="Times New Roman" w:hAnsi="Times New Roman" w:cs="Times New Roman"/>
                <w:sz w:val="16"/>
                <w:szCs w:val="16"/>
              </w:rPr>
            </w:pPr>
          </w:p>
        </w:tc>
      </w:tr>
      <w:tr w:rsidR="00761552" w:rsidRPr="00EC0483" w:rsidTr="009E14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spacing w:line="240" w:lineRule="auto"/>
              <w:rPr>
                <w:rFonts w:ascii="Times New Roman" w:hAnsi="Times New Roman" w:cs="Times New Roman"/>
                <w:sz w:val="16"/>
                <w:szCs w:val="16"/>
              </w:rPr>
            </w:pPr>
            <w:r w:rsidRPr="00167F43">
              <w:rPr>
                <w:rFonts w:ascii="Times New Roman" w:hAnsi="Times New Roman" w:cs="Times New Roman"/>
                <w:sz w:val="16"/>
                <w:szCs w:val="16"/>
              </w:rPr>
              <w:t>Услуги по продаже потребителям газа, подаваемого по распределительным трубопроводам</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Default="00761552" w:rsidP="00EC048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spacing w:after="0"/>
              <w:jc w:val="center"/>
              <w:rPr>
                <w:rFonts w:ascii="Times New Roman" w:hAnsi="Times New Roman"/>
                <w:iCs/>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3046EA">
            <w:pPr>
              <w:spacing w:after="0"/>
              <w:jc w:val="center"/>
              <w:rPr>
                <w:rFonts w:ascii="Times New Roman" w:hAnsi="Times New Roman"/>
                <w:iCs/>
                <w:color w:val="000000"/>
                <w:sz w:val="16"/>
                <w:szCs w:val="16"/>
                <w:lang w:eastAsia="ru-RU"/>
              </w:rPr>
            </w:pPr>
            <w:r>
              <w:rPr>
                <w:rFonts w:ascii="Times New Roman" w:hAnsi="Times New Roman"/>
                <w:iCs/>
                <w:color w:val="000000"/>
                <w:sz w:val="16"/>
                <w:szCs w:val="16"/>
                <w:lang w:eastAsia="ru-RU"/>
              </w:rPr>
              <w:t>459180,7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rPr>
                <w:rFonts w:ascii="Times New Roman" w:hAnsi="Times New Roman" w:cs="Times New Roman"/>
                <w:sz w:val="16"/>
                <w:szCs w:val="16"/>
              </w:rPr>
            </w:pPr>
          </w:p>
        </w:tc>
      </w:tr>
      <w:tr w:rsidR="00761552" w:rsidRPr="00EC0483" w:rsidTr="009E147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167F43" w:rsidRDefault="00761552" w:rsidP="00EC0483">
            <w:pPr>
              <w:spacing w:line="240" w:lineRule="auto"/>
              <w:rPr>
                <w:rFonts w:ascii="Times New Roman" w:hAnsi="Times New Roman" w:cs="Times New Roman"/>
                <w:sz w:val="16"/>
                <w:szCs w:val="16"/>
              </w:rPr>
            </w:pPr>
            <w:r w:rsidRPr="00167F43">
              <w:rPr>
                <w:rFonts w:ascii="Times New Roman" w:hAnsi="Times New Roman" w:cs="Times New Roman"/>
                <w:sz w:val="16"/>
                <w:szCs w:val="16"/>
              </w:rPr>
              <w:t>Электроэнергия, произведенная электростанциями общего назначения</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Default="00761552" w:rsidP="00EC048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167F43" w:rsidRDefault="00761552" w:rsidP="00EC0483">
            <w:pPr>
              <w:spacing w:after="0"/>
              <w:jc w:val="center"/>
              <w:rPr>
                <w:rFonts w:ascii="Times New Roman" w:hAnsi="Times New Roman"/>
                <w:iCs/>
                <w:color w:val="00000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167F43" w:rsidRDefault="00761552" w:rsidP="003046EA">
            <w:pPr>
              <w:spacing w:after="0"/>
              <w:jc w:val="center"/>
              <w:rPr>
                <w:rFonts w:ascii="Times New Roman" w:hAnsi="Times New Roman"/>
                <w:iCs/>
                <w:color w:val="000000"/>
                <w:sz w:val="16"/>
                <w:szCs w:val="16"/>
                <w:lang w:eastAsia="ru-RU"/>
              </w:rPr>
            </w:pPr>
            <w:r w:rsidRPr="00167F43">
              <w:rPr>
                <w:rFonts w:ascii="Times New Roman" w:hAnsi="Times New Roman"/>
                <w:iCs/>
                <w:color w:val="000000"/>
                <w:sz w:val="16"/>
                <w:szCs w:val="16"/>
                <w:lang w:eastAsia="ru-RU"/>
              </w:rPr>
              <w:t>419 00</w:t>
            </w:r>
            <w:bookmarkStart w:id="11" w:name="_GoBack"/>
            <w:bookmarkEnd w:id="11"/>
            <w:r w:rsidRPr="00167F43">
              <w:rPr>
                <w:rFonts w:ascii="Times New Roman" w:hAnsi="Times New Roman"/>
                <w:iCs/>
                <w:color w:val="000000"/>
                <w:sz w:val="16"/>
                <w:szCs w:val="16"/>
                <w:lang w:eastAsia="ru-RU"/>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widowControl w:val="0"/>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61552" w:rsidRPr="00EC0483" w:rsidRDefault="00761552" w:rsidP="00EC0483">
            <w:pPr>
              <w:rPr>
                <w:rFonts w:ascii="Times New Roman" w:hAnsi="Times New Roman" w:cs="Times New Roman"/>
                <w:sz w:val="16"/>
                <w:szCs w:val="16"/>
              </w:rPr>
            </w:pPr>
          </w:p>
        </w:tc>
      </w:tr>
    </w:tbl>
    <w:p w:rsidR="009E147A" w:rsidRPr="00EC0483" w:rsidRDefault="009E147A" w:rsidP="009E147A">
      <w:pPr>
        <w:widowControl w:val="0"/>
        <w:autoSpaceDE w:val="0"/>
        <w:autoSpaceDN w:val="0"/>
        <w:adjustRightInd w:val="0"/>
        <w:spacing w:after="0" w:line="240" w:lineRule="auto"/>
        <w:jc w:val="both"/>
        <w:rPr>
          <w:rFonts w:ascii="Times New Roman" w:hAnsi="Times New Roman" w:cs="Times New Roman"/>
        </w:rPr>
      </w:pPr>
    </w:p>
    <w:p w:rsidR="009E147A" w:rsidRPr="00EC0483" w:rsidRDefault="009E147A" w:rsidP="009E147A">
      <w:pPr>
        <w:widowControl w:val="0"/>
        <w:autoSpaceDE w:val="0"/>
        <w:autoSpaceDN w:val="0"/>
        <w:adjustRightInd w:val="0"/>
        <w:spacing w:after="0" w:line="240" w:lineRule="auto"/>
        <w:ind w:firstLine="540"/>
        <w:jc w:val="both"/>
        <w:rPr>
          <w:rFonts w:ascii="Times New Roman" w:hAnsi="Times New Roman" w:cs="Times New Roman"/>
        </w:rPr>
      </w:pPr>
      <w:r w:rsidRPr="00EC0483">
        <w:rPr>
          <w:rFonts w:ascii="Times New Roman" w:hAnsi="Times New Roman" w:cs="Times New Roman"/>
        </w:rPr>
        <w:t>--------------------------------</w:t>
      </w:r>
    </w:p>
    <w:p w:rsidR="009E147A" w:rsidRPr="00EC0483" w:rsidRDefault="009E147A" w:rsidP="009E147A">
      <w:pPr>
        <w:widowControl w:val="0"/>
        <w:autoSpaceDE w:val="0"/>
        <w:autoSpaceDN w:val="0"/>
        <w:adjustRightInd w:val="0"/>
        <w:spacing w:after="0" w:line="240" w:lineRule="auto"/>
        <w:ind w:firstLine="540"/>
        <w:jc w:val="both"/>
        <w:rPr>
          <w:rFonts w:ascii="Times New Roman" w:hAnsi="Times New Roman" w:cs="Times New Roman"/>
        </w:rPr>
      </w:pPr>
      <w:bookmarkStart w:id="12" w:name="Par1495"/>
      <w:bookmarkEnd w:id="12"/>
      <w:r w:rsidRPr="00EC0483">
        <w:rPr>
          <w:rFonts w:ascii="Times New Roman" w:hAnsi="Times New Roman" w:cs="Times New Roman"/>
        </w:rPr>
        <w:t>&lt;*&gt; Указывается текущий период регулирования.</w:t>
      </w:r>
    </w:p>
    <w:p w:rsidR="009E147A" w:rsidRDefault="009E147A" w:rsidP="009E147A">
      <w:pPr>
        <w:widowControl w:val="0"/>
        <w:autoSpaceDE w:val="0"/>
        <w:autoSpaceDN w:val="0"/>
        <w:adjustRightInd w:val="0"/>
        <w:spacing w:after="0" w:line="240" w:lineRule="auto"/>
        <w:jc w:val="both"/>
        <w:rPr>
          <w:rFonts w:ascii="Calibri" w:hAnsi="Calibri" w:cs="Calibri"/>
        </w:rPr>
      </w:pPr>
    </w:p>
    <w:p w:rsidR="009E147A" w:rsidRPr="00A60598" w:rsidRDefault="009E147A" w:rsidP="009E147A">
      <w:pPr>
        <w:rPr>
          <w:rFonts w:ascii="Calibri" w:hAnsi="Calibri" w:cs="Calibri"/>
        </w:rPr>
      </w:pPr>
    </w:p>
    <w:p w:rsidR="009E147A" w:rsidRDefault="009E147A" w:rsidP="009E147A">
      <w:pPr>
        <w:widowControl w:val="0"/>
        <w:autoSpaceDE w:val="0"/>
        <w:autoSpaceDN w:val="0"/>
        <w:adjustRightInd w:val="0"/>
        <w:spacing w:after="0" w:line="240" w:lineRule="auto"/>
        <w:outlineLvl w:val="2"/>
        <w:rPr>
          <w:rFonts w:ascii="Calibri" w:hAnsi="Calibri" w:cs="Calibri"/>
        </w:rPr>
      </w:pPr>
    </w:p>
    <w:sectPr w:rsidR="009E147A" w:rsidSect="009E14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B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64589"/>
    <w:multiLevelType w:val="hybridMultilevel"/>
    <w:tmpl w:val="CFEC07E6"/>
    <w:lvl w:ilvl="0" w:tplc="64CA152E">
      <w:start w:val="1"/>
      <w:numFmt w:val="russianLower"/>
      <w:lvlText w:val="%1)"/>
      <w:lvlJc w:val="left"/>
      <w:pPr>
        <w:ind w:left="1260" w:hanging="360"/>
      </w:pPr>
      <w:rPr>
        <w:rFonts w:ascii="Times New Roman" w:hAnsi="Times New Roman" w:cs="TimesNewRomanPSMT" w:hint="default"/>
        <w:color w:val="auto"/>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65E6CCE"/>
    <w:multiLevelType w:val="multilevel"/>
    <w:tmpl w:val="F60CB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0FA757B"/>
    <w:multiLevelType w:val="multilevel"/>
    <w:tmpl w:val="6B0C035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9BF576D"/>
    <w:multiLevelType w:val="multilevel"/>
    <w:tmpl w:val="82D6BDEE"/>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316F18"/>
    <w:multiLevelType w:val="hybridMultilevel"/>
    <w:tmpl w:val="60DC5546"/>
    <w:lvl w:ilvl="0" w:tplc="64CA152E">
      <w:start w:val="1"/>
      <w:numFmt w:val="russianLower"/>
      <w:lvlText w:val="%1)"/>
      <w:lvlJc w:val="left"/>
      <w:pPr>
        <w:ind w:left="1260" w:hanging="360"/>
      </w:pPr>
      <w:rPr>
        <w:rFonts w:ascii="Times New Roman" w:hAnsi="Times New Roman" w:cs="TimesNewRomanPSMT" w:hint="default"/>
        <w:color w:val="auto"/>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018696D"/>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9D4B0D"/>
    <w:multiLevelType w:val="multilevel"/>
    <w:tmpl w:val="0172D47E"/>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26F3EF9"/>
    <w:multiLevelType w:val="multilevel"/>
    <w:tmpl w:val="842CF40C"/>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8320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D2E7650"/>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1A19F3"/>
    <w:multiLevelType w:val="multilevel"/>
    <w:tmpl w:val="81785B3A"/>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bullet"/>
      <w:lvlText w:val=""/>
      <w:lvlJc w:val="left"/>
      <w:pPr>
        <w:ind w:left="1224" w:hanging="504"/>
      </w:pPr>
      <w:rPr>
        <w:rFonts w:ascii="Symbol" w:hAnsi="Symbol"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670FAD"/>
    <w:multiLevelType w:val="multilevel"/>
    <w:tmpl w:val="1FB49B7E"/>
    <w:lvl w:ilvl="0">
      <w:start w:val="1"/>
      <w:numFmt w:val="decimal"/>
      <w:lvlText w:val="%1."/>
      <w:lvlJc w:val="left"/>
      <w:pPr>
        <w:ind w:left="360" w:hanging="360"/>
      </w:pPr>
    </w:lvl>
    <w:lvl w:ilvl="1">
      <w:start w:val="1"/>
      <w:numFmt w:val="decimal"/>
      <w:lvlText w:val="%1.%2."/>
      <w:lvlJc w:val="left"/>
      <w:pPr>
        <w:ind w:left="6245" w:hanging="432"/>
      </w:pPr>
      <w:rPr>
        <w:strike w:val="0"/>
        <w:d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ED0D3E"/>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15">
    <w:nsid w:val="4F861C9C"/>
    <w:multiLevelType w:val="hybridMultilevel"/>
    <w:tmpl w:val="8F90EB4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540059E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6F136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A095F19"/>
    <w:multiLevelType w:val="multilevel"/>
    <w:tmpl w:val="282213C8"/>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37004A"/>
    <w:multiLevelType w:val="hybridMultilevel"/>
    <w:tmpl w:val="FC1C6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C805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5F359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F1F3FCA"/>
    <w:multiLevelType w:val="hybridMultilevel"/>
    <w:tmpl w:val="29561094"/>
    <w:lvl w:ilvl="0" w:tplc="9C584F0E">
      <w:start w:val="1"/>
      <w:numFmt w:val="decimal"/>
      <w:pStyle w:val="a"/>
      <w:lvlText w:val="Глава %1."/>
      <w:lvlJc w:val="left"/>
      <w:pPr>
        <w:ind w:left="1069"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74FF219D"/>
    <w:multiLevelType w:val="multilevel"/>
    <w:tmpl w:val="2DBE5FC0"/>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decimal"/>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EFA125F"/>
    <w:multiLevelType w:val="multilevel"/>
    <w:tmpl w:val="DD2A18BA"/>
    <w:lvl w:ilvl="0">
      <w:start w:val="1"/>
      <w:numFmt w:val="decimal"/>
      <w:lvlText w:val="%1."/>
      <w:lvlJc w:val="left"/>
      <w:pPr>
        <w:ind w:left="360" w:hanging="360"/>
      </w:pPr>
    </w:lvl>
    <w:lvl w:ilvl="1">
      <w:start w:val="1"/>
      <w:numFmt w:val="decimal"/>
      <w:lvlText w:val="%1.%2."/>
      <w:lvlJc w:val="left"/>
      <w:pPr>
        <w:ind w:left="792" w:hanging="432"/>
      </w:pPr>
      <w:rPr>
        <w:strike w:val="0"/>
        <w:dstrike w:val="0"/>
      </w:rPr>
    </w:lvl>
    <w:lvl w:ilvl="2">
      <w:start w:val="1"/>
      <w:numFmt w:val="russianLower"/>
      <w:lvlText w:val="%3)"/>
      <w:lvlJc w:val="left"/>
      <w:pPr>
        <w:ind w:left="1224" w:hanging="504"/>
      </w:pPr>
      <w:rPr>
        <w:rFonts w:ascii="Times New Roman" w:hAnsi="Times New Roman" w:cs="TimesNewRomanPSMT" w:hint="default"/>
        <w:color w:val="auto"/>
        <w:sz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FF37383"/>
    <w:multiLevelType w:val="hybridMultilevel"/>
    <w:tmpl w:val="5FC69FBC"/>
    <w:lvl w:ilvl="0" w:tplc="04190011">
      <w:start w:val="1"/>
      <w:numFmt w:val="decimal"/>
      <w:lvlText w:val="%1)"/>
      <w:lvlJc w:val="left"/>
      <w:pPr>
        <w:ind w:left="4472"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2"/>
  </w:num>
  <w:num w:numId="2">
    <w:abstractNumId w:val="14"/>
  </w:num>
  <w:num w:numId="3">
    <w:abstractNumId w:val="25"/>
  </w:num>
  <w:num w:numId="4">
    <w:abstractNumId w:val="12"/>
  </w:num>
  <w:num w:numId="5">
    <w:abstractNumId w:val="19"/>
  </w:num>
  <w:num w:numId="6">
    <w:abstractNumId w:val="0"/>
  </w:num>
  <w:num w:numId="7">
    <w:abstractNumId w:val="21"/>
  </w:num>
  <w:num w:numId="8">
    <w:abstractNumId w:val="9"/>
  </w:num>
  <w:num w:numId="9">
    <w:abstractNumId w:val="17"/>
  </w:num>
  <w:num w:numId="10">
    <w:abstractNumId w:val="20"/>
  </w:num>
  <w:num w:numId="11">
    <w:abstractNumId w:val="16"/>
  </w:num>
  <w:num w:numId="12">
    <w:abstractNumId w:val="8"/>
  </w:num>
  <w:num w:numId="13">
    <w:abstractNumId w:val="4"/>
  </w:num>
  <w:num w:numId="14">
    <w:abstractNumId w:val="13"/>
  </w:num>
  <w:num w:numId="15">
    <w:abstractNumId w:val="10"/>
  </w:num>
  <w:num w:numId="16">
    <w:abstractNumId w:val="23"/>
  </w:num>
  <w:num w:numId="17">
    <w:abstractNumId w:val="6"/>
  </w:num>
  <w:num w:numId="18">
    <w:abstractNumId w:val="24"/>
  </w:num>
  <w:num w:numId="19">
    <w:abstractNumId w:val="18"/>
  </w:num>
  <w:num w:numId="20">
    <w:abstractNumId w:val="11"/>
  </w:num>
  <w:num w:numId="21">
    <w:abstractNumId w:val="7"/>
  </w:num>
  <w:num w:numId="22">
    <w:abstractNumId w:val="3"/>
  </w:num>
  <w:num w:numId="23">
    <w:abstractNumId w:val="1"/>
  </w:num>
  <w:num w:numId="24">
    <w:abstractNumId w:val="5"/>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2"/>
  </w:compat>
  <w:rsids>
    <w:rsidRoot w:val="003A3F43"/>
    <w:rsid w:val="00167F43"/>
    <w:rsid w:val="001C7900"/>
    <w:rsid w:val="003A3F43"/>
    <w:rsid w:val="00761552"/>
    <w:rsid w:val="0077305D"/>
    <w:rsid w:val="008105C5"/>
    <w:rsid w:val="008C6A83"/>
    <w:rsid w:val="009E147A"/>
    <w:rsid w:val="00DF20C4"/>
    <w:rsid w:val="00E6376E"/>
    <w:rsid w:val="00EC0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3F43"/>
  </w:style>
  <w:style w:type="paragraph" w:styleId="1">
    <w:name w:val="heading 1"/>
    <w:basedOn w:val="a0"/>
    <w:next w:val="a0"/>
    <w:link w:val="10"/>
    <w:qFormat/>
    <w:rsid w:val="00EC0483"/>
    <w:pPr>
      <w:keepNext/>
      <w:keepLines/>
      <w:spacing w:before="480" w:after="0" w:line="240" w:lineRule="atLeast"/>
      <w:ind w:firstLine="709"/>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semiHidden/>
    <w:unhideWhenUsed/>
    <w:qFormat/>
    <w:rsid w:val="00EC0483"/>
    <w:pPr>
      <w:keepNext/>
      <w:keepLines/>
      <w:spacing w:before="200" w:after="0" w:line="240" w:lineRule="atLeast"/>
      <w:ind w:firstLine="709"/>
      <w:jc w:val="both"/>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semiHidden/>
    <w:unhideWhenUsed/>
    <w:qFormat/>
    <w:rsid w:val="00EC0483"/>
    <w:pPr>
      <w:keepNext/>
      <w:keepLines/>
      <w:spacing w:before="200" w:after="0" w:line="240" w:lineRule="atLeast"/>
      <w:ind w:firstLine="709"/>
      <w:jc w:val="both"/>
      <w:outlineLvl w:val="2"/>
    </w:pPr>
    <w:rPr>
      <w:rFonts w:asciiTheme="majorHAnsi" w:eastAsiaTheme="majorEastAsia" w:hAnsiTheme="majorHAnsi" w:cstheme="majorBidi"/>
      <w:b/>
      <w:bCs/>
      <w:color w:val="4F81BD" w:themeColor="accent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048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semiHidden/>
    <w:rsid w:val="00EC0483"/>
    <w:rPr>
      <w:rFonts w:asciiTheme="majorHAnsi" w:eastAsiaTheme="majorEastAsia" w:hAnsiTheme="majorHAnsi" w:cstheme="majorBidi"/>
      <w:b/>
      <w:bCs/>
      <w:color w:val="4F81BD" w:themeColor="accent1"/>
      <w:sz w:val="26"/>
      <w:szCs w:val="26"/>
      <w:lang w:eastAsia="ru-RU"/>
    </w:rPr>
  </w:style>
  <w:style w:type="paragraph" w:styleId="a4">
    <w:name w:val="Document Map"/>
    <w:basedOn w:val="a0"/>
    <w:link w:val="a5"/>
    <w:semiHidden/>
    <w:rsid w:val="008105C5"/>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1"/>
    <w:link w:val="a4"/>
    <w:semiHidden/>
    <w:rsid w:val="008105C5"/>
    <w:rPr>
      <w:rFonts w:ascii="Tahoma" w:eastAsia="Times New Roman" w:hAnsi="Tahoma" w:cs="Tahoma"/>
      <w:sz w:val="20"/>
      <w:szCs w:val="20"/>
      <w:shd w:val="clear" w:color="auto" w:fill="000080"/>
      <w:lang w:eastAsia="ru-RU"/>
    </w:rPr>
  </w:style>
  <w:style w:type="character" w:customStyle="1" w:styleId="30">
    <w:name w:val="Заголовок 3 Знак"/>
    <w:basedOn w:val="a1"/>
    <w:link w:val="3"/>
    <w:semiHidden/>
    <w:rsid w:val="00EC0483"/>
    <w:rPr>
      <w:rFonts w:asciiTheme="majorHAnsi" w:eastAsiaTheme="majorEastAsia" w:hAnsiTheme="majorHAnsi" w:cstheme="majorBidi"/>
      <w:b/>
      <w:bCs/>
      <w:color w:val="4F81BD" w:themeColor="accent1"/>
      <w:lang w:eastAsia="ru-RU"/>
    </w:rPr>
  </w:style>
  <w:style w:type="paragraph" w:customStyle="1" w:styleId="ConsPlusNormal">
    <w:name w:val="ConsPlusNormal"/>
    <w:rsid w:val="00EC0483"/>
    <w:pPr>
      <w:widowControl w:val="0"/>
      <w:autoSpaceDE w:val="0"/>
      <w:autoSpaceDN w:val="0"/>
      <w:adjustRightInd w:val="0"/>
      <w:spacing w:after="0" w:line="240" w:lineRule="auto"/>
      <w:ind w:firstLine="709"/>
      <w:jc w:val="both"/>
    </w:pPr>
    <w:rPr>
      <w:rFonts w:ascii="Arial" w:eastAsia="Times New Roman" w:hAnsi="Arial" w:cs="Arial"/>
      <w:sz w:val="20"/>
      <w:szCs w:val="20"/>
      <w:lang w:eastAsia="ru-RU"/>
    </w:rPr>
  </w:style>
  <w:style w:type="paragraph" w:customStyle="1" w:styleId="ConsPlusNonformat">
    <w:name w:val="ConsPlusNonformat"/>
    <w:rsid w:val="00EC0483"/>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Title">
    <w:name w:val="ConsPlusTitle"/>
    <w:rsid w:val="00EC0483"/>
    <w:pPr>
      <w:widowControl w:val="0"/>
      <w:autoSpaceDE w:val="0"/>
      <w:autoSpaceDN w:val="0"/>
      <w:adjustRightInd w:val="0"/>
      <w:spacing w:after="0" w:line="240" w:lineRule="auto"/>
      <w:ind w:firstLine="709"/>
      <w:jc w:val="both"/>
    </w:pPr>
    <w:rPr>
      <w:rFonts w:ascii="Arial" w:eastAsia="Times New Roman" w:hAnsi="Arial" w:cs="Arial"/>
      <w:b/>
      <w:bCs/>
      <w:sz w:val="20"/>
      <w:szCs w:val="20"/>
      <w:lang w:eastAsia="ru-RU"/>
    </w:rPr>
  </w:style>
  <w:style w:type="paragraph" w:customStyle="1" w:styleId="ConsPlusCell">
    <w:name w:val="ConsPlusCell"/>
    <w:rsid w:val="00EC0483"/>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DocList">
    <w:name w:val="ConsPlusDocList"/>
    <w:rsid w:val="00EC0483"/>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TitlePage">
    <w:name w:val="ConsPlusTitlePage"/>
    <w:rsid w:val="00EC0483"/>
    <w:pPr>
      <w:widowControl w:val="0"/>
      <w:autoSpaceDE w:val="0"/>
      <w:autoSpaceDN w:val="0"/>
      <w:adjustRightInd w:val="0"/>
      <w:spacing w:after="0" w:line="240" w:lineRule="auto"/>
      <w:ind w:firstLine="709"/>
      <w:jc w:val="both"/>
    </w:pPr>
    <w:rPr>
      <w:rFonts w:ascii="Tahoma" w:eastAsia="Times New Roman" w:hAnsi="Tahoma" w:cs="Tahoma"/>
      <w:sz w:val="20"/>
      <w:szCs w:val="20"/>
      <w:lang w:eastAsia="ru-RU"/>
    </w:rPr>
  </w:style>
  <w:style w:type="paragraph" w:customStyle="1" w:styleId="ConsPlusJurTerm">
    <w:name w:val="ConsPlusJurTerm"/>
    <w:rsid w:val="00EC0483"/>
    <w:pPr>
      <w:widowControl w:val="0"/>
      <w:autoSpaceDE w:val="0"/>
      <w:autoSpaceDN w:val="0"/>
      <w:adjustRightInd w:val="0"/>
      <w:spacing w:after="0" w:line="240" w:lineRule="auto"/>
      <w:ind w:firstLine="709"/>
      <w:jc w:val="both"/>
    </w:pPr>
    <w:rPr>
      <w:rFonts w:ascii="Tahoma" w:eastAsia="Times New Roman" w:hAnsi="Tahoma" w:cs="Tahoma"/>
      <w:sz w:val="26"/>
      <w:szCs w:val="26"/>
      <w:lang w:eastAsia="ru-RU"/>
    </w:rPr>
  </w:style>
  <w:style w:type="paragraph" w:styleId="a6">
    <w:name w:val="header"/>
    <w:basedOn w:val="a0"/>
    <w:link w:val="a7"/>
    <w:rsid w:val="00EC0483"/>
    <w:pPr>
      <w:tabs>
        <w:tab w:val="center" w:pos="4677"/>
        <w:tab w:val="right" w:pos="9355"/>
      </w:tabs>
      <w:spacing w:after="0" w:line="240" w:lineRule="atLeast"/>
      <w:ind w:firstLine="709"/>
      <w:jc w:val="both"/>
    </w:pPr>
    <w:rPr>
      <w:rFonts w:ascii="Calibri" w:eastAsia="Times New Roman" w:hAnsi="Calibri" w:cs="Times New Roman"/>
      <w:lang w:eastAsia="ru-RU"/>
    </w:rPr>
  </w:style>
  <w:style w:type="character" w:customStyle="1" w:styleId="a7">
    <w:name w:val="Верхний колонтитул Знак"/>
    <w:basedOn w:val="a1"/>
    <w:link w:val="a6"/>
    <w:rsid w:val="00EC0483"/>
    <w:rPr>
      <w:rFonts w:ascii="Calibri" w:eastAsia="Times New Roman" w:hAnsi="Calibri" w:cs="Times New Roman"/>
      <w:lang w:eastAsia="ru-RU"/>
    </w:rPr>
  </w:style>
  <w:style w:type="paragraph" w:styleId="a8">
    <w:name w:val="footer"/>
    <w:basedOn w:val="a0"/>
    <w:link w:val="a9"/>
    <w:rsid w:val="00EC0483"/>
    <w:pPr>
      <w:tabs>
        <w:tab w:val="center" w:pos="4677"/>
        <w:tab w:val="right" w:pos="9355"/>
      </w:tabs>
      <w:spacing w:after="0" w:line="240" w:lineRule="atLeast"/>
      <w:ind w:firstLine="709"/>
      <w:jc w:val="both"/>
    </w:pPr>
    <w:rPr>
      <w:rFonts w:ascii="Calibri" w:eastAsia="Times New Roman" w:hAnsi="Calibri" w:cs="Times New Roman"/>
      <w:lang w:eastAsia="ru-RU"/>
    </w:rPr>
  </w:style>
  <w:style w:type="character" w:customStyle="1" w:styleId="a9">
    <w:name w:val="Нижний колонтитул Знак"/>
    <w:basedOn w:val="a1"/>
    <w:link w:val="a8"/>
    <w:rsid w:val="00EC0483"/>
    <w:rPr>
      <w:rFonts w:ascii="Calibri" w:eastAsia="Times New Roman" w:hAnsi="Calibri" w:cs="Times New Roman"/>
      <w:lang w:eastAsia="ru-RU"/>
    </w:rPr>
  </w:style>
  <w:style w:type="character" w:customStyle="1" w:styleId="aa">
    <w:name w:val="Текст выноски Знак"/>
    <w:basedOn w:val="a1"/>
    <w:link w:val="ab"/>
    <w:semiHidden/>
    <w:rsid w:val="00EC0483"/>
    <w:rPr>
      <w:rFonts w:ascii="Segoe UI" w:eastAsia="Times New Roman" w:hAnsi="Segoe UI" w:cs="Segoe UI"/>
      <w:sz w:val="18"/>
      <w:szCs w:val="18"/>
      <w:lang w:eastAsia="ru-RU"/>
    </w:rPr>
  </w:style>
  <w:style w:type="paragraph" w:styleId="ab">
    <w:name w:val="Balloon Text"/>
    <w:basedOn w:val="a0"/>
    <w:link w:val="aa"/>
    <w:semiHidden/>
    <w:rsid w:val="00EC0483"/>
    <w:pPr>
      <w:spacing w:after="0" w:line="240" w:lineRule="auto"/>
      <w:ind w:firstLine="709"/>
      <w:jc w:val="both"/>
    </w:pPr>
    <w:rPr>
      <w:rFonts w:ascii="Segoe UI" w:eastAsia="Times New Roman" w:hAnsi="Segoe UI" w:cs="Segoe UI"/>
      <w:sz w:val="18"/>
      <w:szCs w:val="18"/>
      <w:lang w:eastAsia="ru-RU"/>
    </w:rPr>
  </w:style>
  <w:style w:type="paragraph" w:customStyle="1" w:styleId="a">
    <w:name w:val="Глава"/>
    <w:basedOn w:val="a0"/>
    <w:rsid w:val="00EC0483"/>
    <w:pPr>
      <w:keepNext/>
      <w:numPr>
        <w:numId w:val="1"/>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3">
    <w:name w:val="Пункт-3"/>
    <w:basedOn w:val="a0"/>
    <w:rsid w:val="00EC0483"/>
    <w:pPr>
      <w:tabs>
        <w:tab w:val="num" w:pos="2978"/>
      </w:tabs>
      <w:spacing w:after="0" w:line="240" w:lineRule="auto"/>
      <w:jc w:val="both"/>
    </w:pPr>
    <w:rPr>
      <w:rFonts w:ascii="Times New Roman" w:eastAsia="Times New Roman" w:hAnsi="Times New Roman" w:cs="Times New Roman"/>
      <w:sz w:val="28"/>
      <w:szCs w:val="24"/>
      <w:lang w:eastAsia="ru-RU"/>
    </w:rPr>
  </w:style>
  <w:style w:type="character" w:styleId="ac">
    <w:name w:val="page number"/>
    <w:basedOn w:val="a1"/>
    <w:rsid w:val="00EC0483"/>
  </w:style>
  <w:style w:type="paragraph" w:styleId="21">
    <w:name w:val="toc 2"/>
    <w:basedOn w:val="a0"/>
    <w:next w:val="a0"/>
    <w:autoRedefine/>
    <w:uiPriority w:val="39"/>
    <w:rsid w:val="00EC0483"/>
    <w:pPr>
      <w:spacing w:after="100" w:line="240" w:lineRule="atLeast"/>
      <w:ind w:left="220" w:firstLine="709"/>
      <w:jc w:val="both"/>
    </w:pPr>
    <w:rPr>
      <w:rFonts w:ascii="Calibri" w:eastAsia="Times New Roman" w:hAnsi="Calibri" w:cs="Times New Roman"/>
      <w:lang w:eastAsia="ru-RU"/>
    </w:rPr>
  </w:style>
  <w:style w:type="character" w:styleId="ad">
    <w:name w:val="Hyperlink"/>
    <w:basedOn w:val="a1"/>
    <w:uiPriority w:val="99"/>
    <w:unhideWhenUsed/>
    <w:rsid w:val="00EC0483"/>
    <w:rPr>
      <w:color w:val="0000FF" w:themeColor="hyperlink"/>
      <w:u w:val="single"/>
    </w:rPr>
  </w:style>
  <w:style w:type="character" w:styleId="ae">
    <w:name w:val="annotation reference"/>
    <w:basedOn w:val="a1"/>
    <w:rsid w:val="00EC0483"/>
    <w:rPr>
      <w:sz w:val="16"/>
      <w:szCs w:val="16"/>
    </w:rPr>
  </w:style>
  <w:style w:type="paragraph" w:styleId="af">
    <w:name w:val="annotation text"/>
    <w:basedOn w:val="a0"/>
    <w:link w:val="af0"/>
    <w:rsid w:val="00EC0483"/>
    <w:pPr>
      <w:spacing w:after="0" w:line="240" w:lineRule="auto"/>
      <w:ind w:firstLine="709"/>
      <w:jc w:val="both"/>
    </w:pPr>
    <w:rPr>
      <w:rFonts w:ascii="Calibri" w:eastAsia="Times New Roman" w:hAnsi="Calibri" w:cs="Times New Roman"/>
      <w:sz w:val="20"/>
      <w:szCs w:val="20"/>
      <w:lang w:eastAsia="ru-RU"/>
    </w:rPr>
  </w:style>
  <w:style w:type="character" w:customStyle="1" w:styleId="af0">
    <w:name w:val="Текст примечания Знак"/>
    <w:basedOn w:val="a1"/>
    <w:link w:val="af"/>
    <w:rsid w:val="00EC0483"/>
    <w:rPr>
      <w:rFonts w:ascii="Calibri" w:eastAsia="Times New Roman" w:hAnsi="Calibri" w:cs="Times New Roman"/>
      <w:sz w:val="20"/>
      <w:szCs w:val="20"/>
      <w:lang w:eastAsia="ru-RU"/>
    </w:rPr>
  </w:style>
  <w:style w:type="paragraph" w:styleId="af1">
    <w:name w:val="annotation subject"/>
    <w:basedOn w:val="af"/>
    <w:next w:val="af"/>
    <w:link w:val="af2"/>
    <w:rsid w:val="00EC0483"/>
    <w:rPr>
      <w:b/>
      <w:bCs/>
    </w:rPr>
  </w:style>
  <w:style w:type="character" w:customStyle="1" w:styleId="af2">
    <w:name w:val="Тема примечания Знак"/>
    <w:basedOn w:val="af0"/>
    <w:link w:val="af1"/>
    <w:rsid w:val="00EC0483"/>
    <w:rPr>
      <w:rFonts w:ascii="Calibri" w:eastAsia="Times New Roman" w:hAnsi="Calibri" w:cs="Times New Roman"/>
      <w:b/>
      <w:bCs/>
      <w:sz w:val="20"/>
      <w:szCs w:val="20"/>
      <w:lang w:eastAsia="ru-RU"/>
    </w:rPr>
  </w:style>
  <w:style w:type="character" w:customStyle="1" w:styleId="blk">
    <w:name w:val="blk"/>
    <w:basedOn w:val="a1"/>
    <w:rsid w:val="00EC0483"/>
  </w:style>
  <w:style w:type="paragraph" w:styleId="af3">
    <w:name w:val="Revision"/>
    <w:hidden/>
    <w:uiPriority w:val="99"/>
    <w:semiHidden/>
    <w:rsid w:val="00EC0483"/>
    <w:pPr>
      <w:spacing w:after="0" w:line="240" w:lineRule="auto"/>
    </w:pPr>
    <w:rPr>
      <w:rFonts w:ascii="Calibri" w:eastAsia="Times New Roman" w:hAnsi="Calibri" w:cs="Times New Roman"/>
      <w:lang w:eastAsia="ru-RU"/>
    </w:rPr>
  </w:style>
  <w:style w:type="paragraph" w:customStyle="1" w:styleId="Oaeno">
    <w:name w:val="Oaeno"/>
    <w:basedOn w:val="a0"/>
    <w:rsid w:val="00EC0483"/>
    <w:pPr>
      <w:spacing w:after="0" w:line="240" w:lineRule="auto"/>
    </w:pPr>
    <w:rPr>
      <w:rFonts w:ascii="Courier New" w:eastAsia="Times New Roman" w:hAnsi="Courier New" w:cs="Courier New"/>
      <w:sz w:val="20"/>
      <w:szCs w:val="20"/>
      <w:lang w:eastAsia="ru-RU"/>
    </w:rPr>
  </w:style>
  <w:style w:type="paragraph" w:styleId="af4">
    <w:name w:val="List Paragraph"/>
    <w:basedOn w:val="a0"/>
    <w:uiPriority w:val="34"/>
    <w:qFormat/>
    <w:rsid w:val="00EC0483"/>
    <w:pPr>
      <w:spacing w:after="0" w:line="240" w:lineRule="auto"/>
      <w:ind w:left="708"/>
    </w:pPr>
    <w:rPr>
      <w:rFonts w:ascii="Times New Roman" w:eastAsia="Times New Roman" w:hAnsi="Times New Roman" w:cs="Times New Roman"/>
      <w:sz w:val="24"/>
      <w:szCs w:val="24"/>
      <w:lang w:eastAsia="ru-RU"/>
    </w:rPr>
  </w:style>
  <w:style w:type="paragraph" w:customStyle="1" w:styleId="consplusnormal0">
    <w:name w:val="consplusnormal"/>
    <w:basedOn w:val="a0"/>
    <w:rsid w:val="00EC0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ins0">
    <w:name w:val="msoins0"/>
    <w:basedOn w:val="a1"/>
    <w:rsid w:val="00EC0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4288F788B61E92B7364B0DBF291BA0561917710B282F88C01171257F928956F2A9C7BCEl8i9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35</Pages>
  <Words>18374</Words>
  <Characters>104737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5</cp:revision>
  <cp:lastPrinted>2021-03-03T11:51:00Z</cp:lastPrinted>
  <dcterms:created xsi:type="dcterms:W3CDTF">2016-03-14T09:25:00Z</dcterms:created>
  <dcterms:modified xsi:type="dcterms:W3CDTF">2021-03-03T11:52:00Z</dcterms:modified>
</cp:coreProperties>
</file>