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6C" w:rsidRPr="00905CC8" w:rsidRDefault="00DD2F97">
      <w:pPr>
        <w:rPr>
          <w:rFonts w:ascii="Times New Roman" w:hAnsi="Times New Roman" w:cs="Times New Roman"/>
          <w:sz w:val="24"/>
          <w:szCs w:val="24"/>
        </w:rPr>
      </w:pPr>
      <w:r w:rsidRPr="00905CC8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D70B63">
        <w:rPr>
          <w:rFonts w:ascii="Times New Roman" w:hAnsi="Times New Roman" w:cs="Times New Roman"/>
          <w:sz w:val="24"/>
          <w:szCs w:val="24"/>
        </w:rPr>
        <w:t>энергоснабжения № 791/1 от 24</w:t>
      </w:r>
      <w:r w:rsidR="00905CC8" w:rsidRPr="00905CC8">
        <w:rPr>
          <w:rFonts w:ascii="Times New Roman" w:hAnsi="Times New Roman" w:cs="Times New Roman"/>
          <w:sz w:val="24"/>
          <w:szCs w:val="24"/>
        </w:rPr>
        <w:t>.01</w:t>
      </w:r>
      <w:r w:rsidR="00D70B63">
        <w:rPr>
          <w:rFonts w:ascii="Times New Roman" w:hAnsi="Times New Roman" w:cs="Times New Roman"/>
          <w:sz w:val="24"/>
          <w:szCs w:val="24"/>
        </w:rPr>
        <w:t>.2019</w:t>
      </w:r>
      <w:r w:rsidRPr="00905CC8">
        <w:rPr>
          <w:rFonts w:ascii="Times New Roman" w:hAnsi="Times New Roman" w:cs="Times New Roman"/>
          <w:sz w:val="24"/>
          <w:szCs w:val="24"/>
        </w:rPr>
        <w:t xml:space="preserve"> г.</w:t>
      </w:r>
      <w:r w:rsidR="00905CC8" w:rsidRPr="00905CC8">
        <w:rPr>
          <w:rFonts w:ascii="Times New Roman" w:hAnsi="Times New Roman" w:cs="Times New Roman"/>
          <w:sz w:val="24"/>
          <w:szCs w:val="24"/>
        </w:rPr>
        <w:t xml:space="preserve"> с ПАО «Калужская сбытовая компания»</w:t>
      </w:r>
      <w:r w:rsidR="00D70B63">
        <w:rPr>
          <w:rFonts w:ascii="Times New Roman" w:hAnsi="Times New Roman" w:cs="Times New Roman"/>
          <w:sz w:val="24"/>
          <w:szCs w:val="24"/>
        </w:rPr>
        <w:t xml:space="preserve">, МП КЭТ и ГС МР «Мосальский район»  с 01.01.2019 по 31.12.2019 гг. было </w:t>
      </w:r>
      <w:r w:rsidR="00D70B63">
        <w:rPr>
          <w:rFonts w:ascii="Times New Roman" w:hAnsi="Times New Roman" w:cs="Times New Roman"/>
          <w:sz w:val="24"/>
          <w:szCs w:val="24"/>
        </w:rPr>
        <w:t>приобретено</w:t>
      </w:r>
      <w:r w:rsidR="00D70B63">
        <w:rPr>
          <w:rFonts w:ascii="Times New Roman" w:hAnsi="Times New Roman" w:cs="Times New Roman"/>
          <w:sz w:val="24"/>
          <w:szCs w:val="24"/>
        </w:rPr>
        <w:t xml:space="preserve"> 269,498</w:t>
      </w:r>
      <w:r w:rsidR="00905CC8" w:rsidRPr="00905CC8">
        <w:rPr>
          <w:rFonts w:ascii="Times New Roman" w:hAnsi="Times New Roman" w:cs="Times New Roman"/>
          <w:sz w:val="24"/>
          <w:szCs w:val="24"/>
        </w:rPr>
        <w:t xml:space="preserve"> тыс. кВ</w:t>
      </w:r>
      <w:r w:rsidR="00D70B63">
        <w:rPr>
          <w:rFonts w:ascii="Times New Roman" w:hAnsi="Times New Roman" w:cs="Times New Roman"/>
          <w:sz w:val="24"/>
          <w:szCs w:val="24"/>
        </w:rPr>
        <w:t>т электроэнергии стоимостью 1604,5</w:t>
      </w:r>
      <w:r w:rsidR="00905CC8" w:rsidRPr="00905CC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05CC8" w:rsidRPr="00905CC8" w:rsidRDefault="00905C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5CC8" w:rsidRPr="0090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4E"/>
    <w:rsid w:val="0002434E"/>
    <w:rsid w:val="00905CC8"/>
    <w:rsid w:val="00D3666C"/>
    <w:rsid w:val="00D70B63"/>
    <w:rsid w:val="00D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2021-05-26T08:34:00Z</dcterms:created>
  <dcterms:modified xsi:type="dcterms:W3CDTF">2021-06-07T08:31:00Z</dcterms:modified>
</cp:coreProperties>
</file>